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4C1" w:rsidRDefault="009164C1" w:rsidP="009164C1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>Petőmihályfa Község Önkormányzat Képviselő-testületének</w:t>
      </w:r>
    </w:p>
    <w:p w:rsidR="009164C1" w:rsidRDefault="009164C1" w:rsidP="009164C1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>1/2018.(II.21.) önkormányzati rendelete</w:t>
      </w:r>
    </w:p>
    <w:p w:rsidR="009164C1" w:rsidRDefault="009164C1" w:rsidP="009164C1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" w:hAnsi="Times" w:cs="Times"/>
          <w:b/>
          <w:bCs/>
          <w:color w:val="000000"/>
          <w:sz w:val="24"/>
          <w:szCs w:val="24"/>
        </w:rPr>
        <w:t>a</w:t>
      </w:r>
      <w:proofErr w:type="gramEnd"/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Kámi  Közös Önkormányzati Hivatalban adható illetménykiegészítésről.</w:t>
      </w:r>
    </w:p>
    <w:p w:rsidR="009164C1" w:rsidRDefault="009164C1" w:rsidP="009164C1">
      <w:pPr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br/>
      </w:r>
    </w:p>
    <w:p w:rsidR="009164C1" w:rsidRDefault="009164C1" w:rsidP="009164C1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Petőmihályfa Község Önkormányzatának Képviselő-testülete az Alaptörvény 32. cikk (2) bekezdésében meghatározott eredeti jogalkotói hatáskörében eljárva, a közszolgálati tisztviselőkről szóló 2011. évi CXCIX. Törvény 234. § (3) – (4) bekezdésében   kapott felhatalmazás alapján az Kámi Közös Önkormányzati Hivatalban foglalkoztatott köztisztviselők illetménykiegészítéséről az alábbi rendeletet alkotja:</w:t>
      </w:r>
    </w:p>
    <w:p w:rsidR="009164C1" w:rsidRDefault="009164C1" w:rsidP="009164C1">
      <w:pPr>
        <w:spacing w:before="100" w:beforeAutospacing="1" w:after="100" w:afterAutospacing="1"/>
        <w:ind w:left="36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1.§</w:t>
      </w:r>
    </w:p>
    <w:p w:rsidR="009164C1" w:rsidRDefault="009164C1" w:rsidP="009164C1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A rendelet hatálya Petőmihályfa Község Önkormányzatának  Kámi Közös Önkormányzati Hivatala  által foglalkoztatott közszolgálati tisztviselőkre terjed ki.</w:t>
      </w: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ind w:firstLine="18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2.  §</w:t>
      </w:r>
    </w:p>
    <w:p w:rsidR="009164C1" w:rsidRDefault="009164C1" w:rsidP="009164C1">
      <w:pPr>
        <w:spacing w:after="20"/>
        <w:ind w:left="540"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(1) A képviselő-testület a felsőfokú iskolai végzettséggel rendelkező közszolgálati tisztviselőknek </w:t>
      </w:r>
      <w:r>
        <w:rPr>
          <w:rFonts w:ascii="Times" w:hAnsi="Times" w:cs="Times"/>
          <w:b/>
          <w:color w:val="000000"/>
          <w:sz w:val="24"/>
          <w:szCs w:val="24"/>
        </w:rPr>
        <w:t>2018. évre</w:t>
      </w:r>
      <w:r>
        <w:rPr>
          <w:rFonts w:ascii="Times" w:hAnsi="Times" w:cs="Times"/>
          <w:color w:val="000000"/>
          <w:sz w:val="24"/>
          <w:szCs w:val="24"/>
        </w:rPr>
        <w:t xml:space="preserve"> egységesen illetménykiegészítést állapít meg. Az illetménykiegészítés mértéke az alapilletmény 20 %-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a.</w:t>
      </w:r>
      <w:proofErr w:type="gramEnd"/>
    </w:p>
    <w:p w:rsidR="009164C1" w:rsidRDefault="009164C1" w:rsidP="009164C1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(2) A képviselő-testület a középiskolai  végzettséggel rendelkező közszolgálati tisztviselőknek 2018. évre egységesen illetménykiegészítést állapít meg. Az illetménykiegészítés mértéke az alapilletmény 20 %-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a.</w:t>
      </w:r>
      <w:proofErr w:type="gramEnd"/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ind w:left="36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3.§</w:t>
      </w:r>
    </w:p>
    <w:p w:rsidR="009164C1" w:rsidRDefault="009164C1" w:rsidP="009164C1">
      <w:pPr>
        <w:spacing w:after="20"/>
        <w:ind w:left="72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(1) Ez a rendelet  2018. március 1-én lép hatályba, de rendelkezéseit 2018. január 1. napjától kell alkalmazni.  </w:t>
      </w: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   Kovács 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Ernő                                                         Kardos</w:t>
      </w:r>
      <w:proofErr w:type="gramEnd"/>
      <w:r>
        <w:rPr>
          <w:rFonts w:ascii="Times" w:hAnsi="Times" w:cs="Times"/>
          <w:color w:val="000000"/>
          <w:sz w:val="24"/>
          <w:szCs w:val="24"/>
        </w:rPr>
        <w:t xml:space="preserve"> Andrea</w:t>
      </w: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proofErr w:type="gramStart"/>
      <w:r>
        <w:rPr>
          <w:rFonts w:ascii="Times" w:hAnsi="Times" w:cs="Times"/>
          <w:color w:val="000000"/>
          <w:sz w:val="24"/>
          <w:szCs w:val="24"/>
        </w:rPr>
        <w:t>polgármester</w:t>
      </w:r>
      <w:proofErr w:type="gramEnd"/>
      <w:r>
        <w:rPr>
          <w:rFonts w:ascii="Times" w:hAnsi="Times" w:cs="Times"/>
          <w:color w:val="000000"/>
          <w:sz w:val="24"/>
          <w:szCs w:val="24"/>
        </w:rPr>
        <w:t xml:space="preserve">                                                             jegyző</w:t>
      </w: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Kihirdetve: 2018. február 21.                           Kardos Andrea</w:t>
      </w:r>
    </w:p>
    <w:p w:rsidR="009164C1" w:rsidRDefault="009164C1" w:rsidP="009164C1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                                                                               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jegyző</w:t>
      </w:r>
      <w:proofErr w:type="gramEnd"/>
    </w:p>
    <w:p w:rsidR="009164C1" w:rsidRDefault="009164C1" w:rsidP="009164C1"/>
    <w:p w:rsidR="009164C1" w:rsidRDefault="009164C1" w:rsidP="009164C1"/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164C1"/>
    <w:rsid w:val="009164C1"/>
    <w:rsid w:val="00CA6D5C"/>
    <w:rsid w:val="00F2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164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2018-07-24T08:50:00Z</dcterms:created>
  <dcterms:modified xsi:type="dcterms:W3CDTF">2018-07-24T08:50:00Z</dcterms:modified>
</cp:coreProperties>
</file>