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5E4" w:rsidRPr="002F25CE" w:rsidRDefault="00DF77D0" w:rsidP="004C65E4">
      <w:pPr>
        <w:spacing w:after="0" w:line="240" w:lineRule="auto"/>
        <w:jc w:val="center"/>
        <w:rPr>
          <w:b/>
        </w:rPr>
      </w:pPr>
      <w:r w:rsidRPr="002F25CE">
        <w:rPr>
          <w:b/>
        </w:rPr>
        <w:t>GYŐRVÁR</w:t>
      </w:r>
      <w:r w:rsidR="004C65E4" w:rsidRPr="002F25CE">
        <w:rPr>
          <w:b/>
        </w:rPr>
        <w:t xml:space="preserve"> KÖZSÉG ÖNKORMÁNYZATA KÉPVISELŐ-TESTÜLETÉNEK</w:t>
      </w:r>
    </w:p>
    <w:p w:rsidR="004C65E4" w:rsidRPr="002F25CE" w:rsidRDefault="0047629A" w:rsidP="004C65E4">
      <w:pPr>
        <w:spacing w:after="0" w:line="240" w:lineRule="auto"/>
        <w:jc w:val="center"/>
        <w:rPr>
          <w:b/>
        </w:rPr>
      </w:pPr>
      <w:r>
        <w:rPr>
          <w:b/>
        </w:rPr>
        <w:t>2/2018</w:t>
      </w:r>
      <w:r w:rsidR="004C65E4" w:rsidRPr="002F25CE">
        <w:rPr>
          <w:b/>
        </w:rPr>
        <w:t>. (II.28.) ÖNKORMÁNYZATI RENDELETE</w:t>
      </w:r>
    </w:p>
    <w:p w:rsidR="004C65E4" w:rsidRPr="002F25CE" w:rsidRDefault="007D0CA7" w:rsidP="004C65E4">
      <w:pPr>
        <w:spacing w:after="0" w:line="240" w:lineRule="auto"/>
        <w:jc w:val="center"/>
        <w:rPr>
          <w:b/>
        </w:rPr>
      </w:pPr>
      <w:r>
        <w:rPr>
          <w:b/>
        </w:rPr>
        <w:t>AZ ÖNKORMÁNYZAT 2018</w:t>
      </w:r>
      <w:r w:rsidR="004C65E4" w:rsidRPr="002F25CE">
        <w:rPr>
          <w:b/>
        </w:rPr>
        <w:t>. ÉVI KÖLTSÉGVETÉSÉRŐL</w:t>
      </w:r>
    </w:p>
    <w:p w:rsidR="004C65E4" w:rsidRPr="002F25CE" w:rsidRDefault="004C65E4" w:rsidP="004C65E4">
      <w:pPr>
        <w:rPr>
          <w:b/>
        </w:rPr>
      </w:pPr>
    </w:p>
    <w:p w:rsidR="004C65E4" w:rsidRPr="002F25CE" w:rsidRDefault="00DF77D0" w:rsidP="004C65E4">
      <w:pPr>
        <w:spacing w:after="0" w:line="240" w:lineRule="auto"/>
        <w:jc w:val="both"/>
        <w:rPr>
          <w:i/>
        </w:rPr>
      </w:pPr>
      <w:r w:rsidRPr="002F25CE">
        <w:rPr>
          <w:i/>
        </w:rPr>
        <w:t>Győrvár</w:t>
      </w:r>
      <w:r w:rsidR="004C65E4" w:rsidRPr="002F25CE">
        <w:rPr>
          <w:i/>
        </w:rPr>
        <w:t xml:space="preserve"> Község Önkormányzat Képviselő-testülete az Alaptörvény 32. cikk (2) bekezdésében meghatározott eredeti jogalkotó hatáskörében, az  Alaptörvény  32. cikk (1) bekezdés  f.) pontjában meghatározott feladatkörében eljárva, a következőket rendeli el: </w:t>
      </w:r>
    </w:p>
    <w:p w:rsidR="004C65E4" w:rsidRPr="002F25CE" w:rsidRDefault="004C65E4" w:rsidP="004C65E4">
      <w:pPr>
        <w:spacing w:after="0" w:line="240" w:lineRule="auto"/>
        <w:jc w:val="both"/>
        <w:rPr>
          <w:i/>
        </w:rPr>
      </w:pPr>
    </w:p>
    <w:p w:rsidR="004C65E4" w:rsidRPr="002F25CE" w:rsidRDefault="004C65E4" w:rsidP="004C65E4">
      <w:pPr>
        <w:pStyle w:val="Listaszerbekezds"/>
        <w:ind w:hanging="720"/>
        <w:jc w:val="center"/>
      </w:pPr>
      <w:r w:rsidRPr="002F25CE">
        <w:t>1.§</w:t>
      </w:r>
    </w:p>
    <w:p w:rsidR="004C65E4" w:rsidRPr="002F25CE" w:rsidRDefault="004C65E4" w:rsidP="004C65E4">
      <w:r w:rsidRPr="002F25CE">
        <w:t>A rendelet hatálya a Képviselő-testületre</w:t>
      </w:r>
      <w:r w:rsidR="00DF77D0" w:rsidRPr="002F25CE">
        <w:t xml:space="preserve"> és intézményeire</w:t>
      </w:r>
      <w:r w:rsidRPr="002F25CE">
        <w:t xml:space="preserve"> terjed ki.</w:t>
      </w:r>
    </w:p>
    <w:p w:rsidR="004C65E4" w:rsidRPr="002F25CE" w:rsidRDefault="004C65E4" w:rsidP="004C65E4">
      <w:pPr>
        <w:jc w:val="center"/>
      </w:pPr>
      <w:r w:rsidRPr="002F25CE">
        <w:t>2.§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 Képvise</w:t>
      </w:r>
      <w:r w:rsidR="0047629A">
        <w:t>lő-testület az önkormányzat 2018</w:t>
      </w:r>
      <w:r w:rsidRPr="002F25CE">
        <w:t>. évi köl</w:t>
      </w:r>
      <w:r w:rsidR="006B5E36">
        <w:t>t</w:t>
      </w:r>
      <w:r w:rsidR="007D0CA7">
        <w:t>ségvetési bevételeit 196.252.387.- Ft-ban, kiadásait 196.252.387</w:t>
      </w:r>
      <w:r w:rsidR="006B5E36">
        <w:t>.-</w:t>
      </w:r>
      <w:r w:rsidRPr="002F25CE">
        <w:t xml:space="preserve"> Ft-ban állapítja meg.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Az önkormányzat bevételeit e rendelet 1.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(3) Az önkormányzat kiadásait e rendelet 2.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(4) Az egységes rovatrend szerint a kiemelt kiadási és bevételi fogcímek összegeit 3. számú melléklet tartalmazza</w:t>
      </w:r>
    </w:p>
    <w:p w:rsidR="004C65E4" w:rsidRPr="002F25CE" w:rsidRDefault="004C65E4" w:rsidP="004C65E4">
      <w:pPr>
        <w:jc w:val="center"/>
      </w:pPr>
      <w:r w:rsidRPr="002F25CE">
        <w:t>3.§</w:t>
      </w:r>
    </w:p>
    <w:p w:rsidR="004C65E4" w:rsidRPr="002F25CE" w:rsidRDefault="004C65E4" w:rsidP="004C65E4">
      <w:pPr>
        <w:spacing w:after="0" w:line="240" w:lineRule="auto"/>
      </w:pPr>
      <w:r w:rsidRPr="002F25CE">
        <w:t>(1) A képviselő-testület költségvetési hiányt nem állapít meg.</w:t>
      </w:r>
    </w:p>
    <w:p w:rsidR="004C65E4" w:rsidRPr="002F25CE" w:rsidRDefault="004C65E4" w:rsidP="004C65E4">
      <w:pPr>
        <w:spacing w:after="0" w:line="240" w:lineRule="auto"/>
      </w:pPr>
      <w:r w:rsidRPr="002F25CE">
        <w:t>(2) A finanszírozási célú pénzügyi műveletekkel kapcsolatos hatáskör a képviselő-testületet illeti meg.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jc w:val="center"/>
      </w:pPr>
      <w:r w:rsidRPr="002F25CE">
        <w:t>4.§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4C65E4" w:rsidRPr="002F25CE" w:rsidRDefault="004C65E4" w:rsidP="004C65E4">
      <w:pPr>
        <w:spacing w:after="0" w:line="240" w:lineRule="auto"/>
        <w:jc w:val="both"/>
      </w:pPr>
    </w:p>
    <w:p w:rsidR="004C65E4" w:rsidRPr="002F25CE" w:rsidRDefault="004C65E4" w:rsidP="004C65E4">
      <w:pPr>
        <w:jc w:val="center"/>
      </w:pPr>
      <w:r w:rsidRPr="002F25CE">
        <w:t>5.§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Az önkormányzat átvett és átadott pénzeszközeit e rendelet 5. és 6. melléklete szerint hagyja jóvá.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Az önkormányzat működési célú általános és céltartalékait e rendelet</w:t>
      </w:r>
      <w:r w:rsidR="007D0CA7">
        <w:t xml:space="preserve"> 7. melléklete szerint 2.180.398</w:t>
      </w:r>
      <w:r w:rsidR="006B5E36">
        <w:t>.- F</w:t>
      </w:r>
      <w:r w:rsidRPr="002F25CE">
        <w:t>t-ban állapítja meg, mely az évközi többletigények, valamint az elmaradt bevételek pótlására szolgál.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(3) Irányító szervi támogatások összegeit 8. számú melléklet tartalmazza. </w:t>
      </w:r>
    </w:p>
    <w:p w:rsidR="004C65E4" w:rsidRPr="002F25CE" w:rsidRDefault="006B5E36" w:rsidP="004C65E4">
      <w:pPr>
        <w:spacing w:after="0" w:line="240" w:lineRule="auto"/>
        <w:jc w:val="both"/>
      </w:pPr>
      <w:r w:rsidRPr="002F25CE">
        <w:t xml:space="preserve"> </w:t>
      </w:r>
      <w:r>
        <w:t>(4</w:t>
      </w:r>
      <w:r w:rsidR="007D0CA7">
        <w:t>) A 2018-2021</w:t>
      </w:r>
      <w:r w:rsidR="004C65E4" w:rsidRPr="002F25CE">
        <w:t>. évre v</w:t>
      </w:r>
      <w:r w:rsidR="0061722E">
        <w:t>onatkozó bevételek összegét a 9</w:t>
      </w:r>
      <w:r w:rsidR="004C65E4" w:rsidRPr="002F25CE">
        <w:t>. számú melléklet tartalmazza.</w:t>
      </w:r>
    </w:p>
    <w:p w:rsidR="004C65E4" w:rsidRDefault="006B5E36" w:rsidP="004C65E4">
      <w:pPr>
        <w:spacing w:after="0" w:line="240" w:lineRule="auto"/>
        <w:jc w:val="both"/>
      </w:pPr>
      <w:r>
        <w:t>(5</w:t>
      </w:r>
      <w:r w:rsidR="007D0CA7">
        <w:t>) A 2018-2021</w:t>
      </w:r>
      <w:r w:rsidR="004C65E4" w:rsidRPr="002F25CE">
        <w:t xml:space="preserve"> évre </w:t>
      </w:r>
      <w:r w:rsidR="0061722E">
        <w:t>vonatkozó kiadások összegét a 10</w:t>
      </w:r>
      <w:r w:rsidR="004C65E4" w:rsidRPr="002F25CE">
        <w:t xml:space="preserve">. számú melléklet tartalmazza. </w:t>
      </w:r>
    </w:p>
    <w:p w:rsidR="002F25CE" w:rsidRPr="002F25CE" w:rsidRDefault="002F25CE" w:rsidP="004C65E4">
      <w:pPr>
        <w:spacing w:after="0" w:line="240" w:lineRule="auto"/>
        <w:jc w:val="both"/>
      </w:pPr>
    </w:p>
    <w:p w:rsidR="004C65E4" w:rsidRPr="002F25CE" w:rsidRDefault="004C65E4" w:rsidP="004C65E4">
      <w:pPr>
        <w:jc w:val="center"/>
      </w:pPr>
      <w:r w:rsidRPr="002F25CE">
        <w:t>6.§</w:t>
      </w:r>
    </w:p>
    <w:p w:rsidR="004C65E4" w:rsidRDefault="004C65E4" w:rsidP="004C65E4">
      <w:r w:rsidRPr="002F25CE">
        <w:t>Az önkormányzat többéves kihatással járó döntést nem hoz.</w:t>
      </w:r>
    </w:p>
    <w:p w:rsidR="002F25CE" w:rsidRDefault="002F25CE" w:rsidP="004C65E4"/>
    <w:p w:rsidR="006B5E36" w:rsidRPr="002F25CE" w:rsidRDefault="006B5E36" w:rsidP="004C65E4"/>
    <w:p w:rsidR="004C65E4" w:rsidRPr="002F25CE" w:rsidRDefault="004C65E4" w:rsidP="004C65E4">
      <w:pPr>
        <w:jc w:val="center"/>
      </w:pPr>
      <w:r w:rsidRPr="002F25CE">
        <w:lastRenderedPageBreak/>
        <w:t>7.§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(1) Az önkormányzat helyi adókból származó és </w:t>
      </w:r>
      <w:r w:rsidR="006B5E36">
        <w:t>egyéb közhatalmi bevételeit a 11</w:t>
      </w:r>
      <w:r w:rsidRPr="002F25CE">
        <w:t>. számú melléklet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Az önkormányzat által a lakosságnak nyújtott támogatásokat, szociális, rászorultsági j</w:t>
      </w:r>
      <w:r w:rsidR="006B5E36">
        <w:t>ellegű ellátásokat e rendelet 12</w:t>
      </w:r>
      <w:r w:rsidRPr="002F25CE">
        <w:t>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(3) A költségvetési év azon fejlesztési céljai, amelyek megvalósításához a Gst  3. § (1) bekezdése szerinti adósságot keletkeztető ügyelet megkötése válik vagy válhat szükségessé (E Ft) 1</w:t>
      </w:r>
      <w:r w:rsidR="006B5E36">
        <w:t>3</w:t>
      </w:r>
      <w:r w:rsidRPr="002F25CE">
        <w:t>.  számú melléklet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(4) A Gst 3. § (1) bekezdése szerinti adósságot keletkeztető ügyletekből és kezességvállalásokból fennálló kötelezettségek az adósságot keletkeztető ügyletek futamidejének végéig, illetve a kezesség érvényesíthetőségéig, és a Gst 45. § (1) bekezdés a) pontja felhatalmazása alapján kiadott jogszabályban meghatározottak szerint</w:t>
      </w:r>
      <w:r w:rsidR="006B5E36">
        <w:t>i saját bevételek összegeit a 14</w:t>
      </w:r>
      <w:r w:rsidRPr="002F25CE">
        <w:t xml:space="preserve">. számú melléklet tartalmazza. 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(5) Az önkormányzatnak európai uniós finanszírozott támogatással megvalósuló projektje nincsen.</w:t>
      </w:r>
    </w:p>
    <w:p w:rsidR="006B5E36" w:rsidRDefault="006B5E36" w:rsidP="004C65E4">
      <w:pPr>
        <w:jc w:val="center"/>
      </w:pPr>
    </w:p>
    <w:p w:rsidR="004C65E4" w:rsidRPr="002F25CE" w:rsidRDefault="004C65E4" w:rsidP="004C65E4">
      <w:pPr>
        <w:jc w:val="center"/>
      </w:pPr>
      <w:r w:rsidRPr="002F25CE">
        <w:t>8.§</w:t>
      </w:r>
    </w:p>
    <w:p w:rsidR="004C65E4" w:rsidRPr="002F25CE" w:rsidRDefault="004C65E4" w:rsidP="004C65E4">
      <w:pPr>
        <w:spacing w:after="0" w:line="240" w:lineRule="auto"/>
      </w:pPr>
      <w:r w:rsidRPr="002F25CE">
        <w:t xml:space="preserve">(1) A képviselő-testület az </w:t>
      </w:r>
      <w:r w:rsidR="006B5E36">
        <w:t>önkormányzat létszámkeretét a 15</w:t>
      </w:r>
      <w:r w:rsidRPr="002F25CE">
        <w:t>. melléklet szerint állapítja meg.</w:t>
      </w:r>
    </w:p>
    <w:p w:rsidR="004C65E4" w:rsidRPr="002F25CE" w:rsidRDefault="004C65E4" w:rsidP="004C65E4">
      <w:pPr>
        <w:spacing w:after="0" w:line="240" w:lineRule="auto"/>
      </w:pPr>
      <w:r w:rsidRPr="002F25CE">
        <w:t>(2) Az önkormányzat kö</w:t>
      </w:r>
      <w:r w:rsidR="007D0CA7">
        <w:t>zcélú foglalkoztatási kerete: 24</w:t>
      </w:r>
      <w:r w:rsidRPr="002F25CE">
        <w:t xml:space="preserve">  fő 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jc w:val="center"/>
      </w:pPr>
      <w:r w:rsidRPr="002F25CE">
        <w:t>9.§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</w:rPr>
      </w:pPr>
      <w:r w:rsidRPr="002F25CE">
        <w:rPr>
          <w:rFonts w:cs="Courier New"/>
        </w:rPr>
        <w:t>A költségvetés végrehajtásával kapcsolatos hatásköröket az alábbiak szerint állapítja meg: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  <w:color w:val="222222"/>
        </w:rPr>
      </w:pPr>
      <w:r w:rsidRPr="002F25CE">
        <w:rPr>
          <w:rFonts w:cs="Courier New"/>
        </w:rPr>
        <w:t>(1)</w:t>
      </w:r>
      <w:r w:rsidRPr="002F25CE">
        <w:rPr>
          <w:rFonts w:eastAsia="Times New Roman" w:cs="Courier New"/>
        </w:rPr>
        <w:t xml:space="preserve"> A képviselő-testület felhatalmazza a polgármestert a </w:t>
      </w:r>
      <w:r w:rsidRPr="002F25CE"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  <w:color w:val="222222"/>
        </w:rPr>
      </w:pPr>
      <w:r w:rsidRPr="002F25CE">
        <w:rPr>
          <w:rFonts w:cs="Courier New"/>
        </w:rPr>
        <w:t>(2)</w:t>
      </w:r>
      <w:r w:rsidRPr="002F25CE">
        <w:rPr>
          <w:rFonts w:eastAsia="Times New Roman"/>
        </w:rPr>
        <w:t xml:space="preserve"> </w:t>
      </w:r>
      <w:r w:rsidRPr="002F25CE">
        <w:rPr>
          <w:rFonts w:eastAsia="Times New Roman" w:cs="Courier New"/>
        </w:rPr>
        <w:t xml:space="preserve">A képviselő-testület felhatalmazza a polgármestert az (1) bekezdésben megjelölt kivétellel a </w:t>
      </w:r>
      <w:r w:rsidRPr="002F25CE"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4C65E4" w:rsidRPr="002F25CE" w:rsidRDefault="004C65E4" w:rsidP="004C65E4">
      <w:pPr>
        <w:spacing w:after="0" w:line="240" w:lineRule="auto"/>
        <w:jc w:val="both"/>
        <w:rPr>
          <w:rFonts w:eastAsia="Times New Roman" w:cs="Courier New"/>
        </w:rPr>
      </w:pPr>
      <w:r w:rsidRPr="002F25CE">
        <w:rPr>
          <w:rFonts w:cs="Courier New"/>
        </w:rPr>
        <w:t>(3)</w:t>
      </w:r>
      <w:r w:rsidRPr="002F25CE">
        <w:rPr>
          <w:rFonts w:eastAsia="Times New Roman"/>
        </w:rPr>
        <w:t xml:space="preserve"> </w:t>
      </w:r>
      <w:r w:rsidRPr="002F25CE"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</w:rPr>
      </w:pPr>
      <w:r w:rsidRPr="002F25CE">
        <w:rPr>
          <w:rFonts w:eastAsia="Times New Roman" w:cs="Courier New"/>
        </w:rPr>
        <w:t>(4)</w:t>
      </w:r>
      <w:r w:rsidRPr="002F25CE">
        <w:t xml:space="preserve"> </w:t>
      </w:r>
      <w:r w:rsidRPr="002F25CE"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 w:rsidRPr="002F25CE">
        <w:rPr>
          <w:rFonts w:eastAsia="Times New Roman" w:cs="Courier New"/>
          <w:color w:val="000000"/>
        </w:rPr>
        <w:t>a következő költségvetési rendeletmódosításkor tájékoztatja.</w:t>
      </w:r>
    </w:p>
    <w:p w:rsidR="004C65E4" w:rsidRPr="002F25CE" w:rsidRDefault="004C65E4" w:rsidP="004C65E4">
      <w:pPr>
        <w:spacing w:after="0" w:line="240" w:lineRule="auto"/>
        <w:jc w:val="both"/>
        <w:rPr>
          <w:rFonts w:eastAsia="Times New Roman" w:cs="Courier New"/>
        </w:rPr>
      </w:pP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6B5E36" w:rsidP="004C65E4">
      <w:pPr>
        <w:jc w:val="center"/>
      </w:pPr>
      <w:r>
        <w:t>10</w:t>
      </w:r>
      <w:r w:rsidR="004C65E4" w:rsidRPr="002F25CE">
        <w:t>. §</w:t>
      </w:r>
    </w:p>
    <w:p w:rsidR="004C65E4" w:rsidRPr="002F25CE" w:rsidRDefault="004C65E4" w:rsidP="004C65E4">
      <w:pPr>
        <w:jc w:val="both"/>
      </w:pPr>
      <w:r w:rsidRPr="002F25CE"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4C65E4" w:rsidRPr="002F25CE" w:rsidRDefault="004C65E4" w:rsidP="004C65E4">
      <w:pPr>
        <w:jc w:val="both"/>
      </w:pPr>
      <w:r w:rsidRPr="002F25CE">
        <w:t>(2) A költségvetési szervek rendeletben meghatározott bevételi és kiadási előirányzatai felett az intézmények vezető előirányzat-felhasználási jogkörrel rendelkeznek.</w:t>
      </w:r>
    </w:p>
    <w:p w:rsidR="004C65E4" w:rsidRPr="002F25CE" w:rsidRDefault="004C65E4" w:rsidP="004C65E4">
      <w:pPr>
        <w:jc w:val="both"/>
      </w:pPr>
      <w:r w:rsidRPr="002F25CE">
        <w:t xml:space="preserve">(3) A költségvetési szerveknél a jutalmazásra fordítható és kifizethető összeg nem haladhatja meg a rendszeres személyi juttatások előirányzatának 10 %-át. Ennek fedezetére a személyi juttatások </w:t>
      </w:r>
      <w:r w:rsidRPr="002F25CE">
        <w:lastRenderedPageBreak/>
        <w:t>évközi megtakarítása és a személyi juttatások előirányzatának növelésére fordítható forrás szolgálhat.</w:t>
      </w:r>
    </w:p>
    <w:p w:rsidR="004C65E4" w:rsidRPr="002F25CE" w:rsidRDefault="004C65E4" w:rsidP="004C65E4">
      <w:pPr>
        <w:jc w:val="both"/>
      </w:pPr>
      <w:r w:rsidRPr="002F25CE"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4C65E4" w:rsidRPr="002F25CE" w:rsidRDefault="004C65E4" w:rsidP="004C65E4">
      <w:pPr>
        <w:jc w:val="both"/>
      </w:pPr>
      <w:r w:rsidRPr="002F25CE">
        <w:t>(5) A költségvetési szervek az évközi előirányzat-módosításokról a jegyző által elrendelt formában kötelesek naprakész nyilvántartást vezetni.</w:t>
      </w:r>
    </w:p>
    <w:p w:rsidR="004C65E4" w:rsidRPr="002F25CE" w:rsidRDefault="006B5E36" w:rsidP="004C65E4">
      <w:pPr>
        <w:jc w:val="center"/>
      </w:pPr>
      <w:r>
        <w:t>11</w:t>
      </w:r>
      <w:r w:rsidR="004C65E4" w:rsidRPr="002F25CE">
        <w:t>. §</w:t>
      </w:r>
    </w:p>
    <w:p w:rsidR="004C65E4" w:rsidRPr="002F25CE" w:rsidRDefault="004C65E4" w:rsidP="004C65E4">
      <w:pPr>
        <w:spacing w:after="0" w:line="240" w:lineRule="auto"/>
      </w:pPr>
      <w:r w:rsidRPr="002F25CE">
        <w:t>(1) E rendelet kihirdetése napját követő napon lép hatályba, rendelkezéseit azonban 2016.  január 1. napjától kell alkalmazni.</w:t>
      </w:r>
    </w:p>
    <w:p w:rsidR="004C65E4" w:rsidRPr="002F25CE" w:rsidRDefault="004C65E4" w:rsidP="004C65E4">
      <w:pPr>
        <w:spacing w:after="0" w:line="240" w:lineRule="auto"/>
      </w:pPr>
      <w:r w:rsidRPr="002F25CE">
        <w:t>(2) Az ÁHT 25.§ (3) bekezdése szerinti átmeneti gazdálkodás adatai e rendeletbe beépítésre kerültek.</w:t>
      </w:r>
    </w:p>
    <w:p w:rsidR="004C65E4" w:rsidRPr="002F25CE" w:rsidRDefault="004C65E4" w:rsidP="004C65E4"/>
    <w:p w:rsidR="004C65E4" w:rsidRPr="002F25CE" w:rsidRDefault="007D0CA7" w:rsidP="004C65E4">
      <w:r>
        <w:t>Győrvár, 2018. február 15</w:t>
      </w:r>
      <w:r w:rsidR="004C65E4" w:rsidRPr="002F25CE">
        <w:t>.</w:t>
      </w:r>
    </w:p>
    <w:p w:rsidR="004C65E4" w:rsidRPr="002F25CE" w:rsidRDefault="004C65E4" w:rsidP="004C65E4"/>
    <w:p w:rsidR="004C65E4" w:rsidRPr="002F25CE" w:rsidRDefault="004C65E4" w:rsidP="004C65E4">
      <w:pPr>
        <w:spacing w:after="0" w:line="240" w:lineRule="auto"/>
      </w:pPr>
    </w:p>
    <w:p w:rsidR="004C65E4" w:rsidRPr="002F25CE" w:rsidRDefault="007B4E8A" w:rsidP="004C65E4">
      <w:pPr>
        <w:spacing w:after="0" w:line="240" w:lineRule="auto"/>
      </w:pPr>
      <w:r w:rsidRPr="002F25CE">
        <w:t xml:space="preserve">Kaczor Zsolt Mihály </w:t>
      </w:r>
      <w:r w:rsidR="004C65E4" w:rsidRPr="002F25CE">
        <w:t xml:space="preserve">                                                  Kardos Andrea</w:t>
      </w:r>
    </w:p>
    <w:p w:rsidR="004C65E4" w:rsidRPr="002F25CE" w:rsidRDefault="004C65E4" w:rsidP="004C65E4">
      <w:pPr>
        <w:spacing w:after="0" w:line="240" w:lineRule="auto"/>
      </w:pPr>
      <w:r w:rsidRPr="002F25CE">
        <w:t>polgármester                                                                  jegyző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</w:p>
    <w:p w:rsidR="004C65E4" w:rsidRDefault="004C65E4" w:rsidP="004C65E4">
      <w:pPr>
        <w:spacing w:after="0" w:line="240" w:lineRule="auto"/>
      </w:pPr>
    </w:p>
    <w:p w:rsidR="006B5E36" w:rsidRPr="002F25CE" w:rsidRDefault="006B5E36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  <w:r w:rsidRPr="002F25CE">
        <w:t>A rendelet kihirdetve:                                                Kardos Andrea</w:t>
      </w:r>
    </w:p>
    <w:p w:rsidR="004C65E4" w:rsidRPr="002F25CE" w:rsidRDefault="007D0CA7" w:rsidP="004C65E4">
      <w:pPr>
        <w:spacing w:after="0" w:line="240" w:lineRule="auto"/>
      </w:pPr>
      <w:r>
        <w:t>2018</w:t>
      </w:r>
      <w:r w:rsidR="004C65E4" w:rsidRPr="002F25CE">
        <w:t>. február 28.                                                           jegyző</w:t>
      </w:r>
    </w:p>
    <w:p w:rsidR="004C65E4" w:rsidRPr="002F25CE" w:rsidRDefault="004C65E4" w:rsidP="004C65E4"/>
    <w:p w:rsidR="004C65E4" w:rsidRPr="002F25CE" w:rsidRDefault="004C65E4" w:rsidP="004C65E4"/>
    <w:p w:rsidR="004C65E4" w:rsidRDefault="004C65E4" w:rsidP="004C65E4"/>
    <w:p w:rsidR="007F08BE" w:rsidRDefault="007F08BE" w:rsidP="004C65E4"/>
    <w:p w:rsidR="007F08BE" w:rsidRDefault="007F08BE" w:rsidP="004C65E4"/>
    <w:p w:rsidR="007D0CA7" w:rsidRDefault="007D0CA7" w:rsidP="004C65E4"/>
    <w:p w:rsidR="007D0CA7" w:rsidRDefault="007D0CA7" w:rsidP="004C65E4"/>
    <w:p w:rsidR="007D0CA7" w:rsidRDefault="007D0CA7" w:rsidP="004C65E4"/>
    <w:p w:rsidR="007D0CA7" w:rsidRDefault="007D0CA7" w:rsidP="004C65E4"/>
    <w:p w:rsidR="007D0CA7" w:rsidRDefault="007D0CA7" w:rsidP="004C65E4"/>
    <w:p w:rsidR="007D0CA7" w:rsidRDefault="007D0CA7" w:rsidP="004C65E4"/>
    <w:sectPr w:rsidR="007D0CA7" w:rsidSect="00477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C65E4"/>
    <w:rsid w:val="00015ADE"/>
    <w:rsid w:val="001B2592"/>
    <w:rsid w:val="002174CF"/>
    <w:rsid w:val="002743C9"/>
    <w:rsid w:val="002F25CE"/>
    <w:rsid w:val="00312B07"/>
    <w:rsid w:val="00314814"/>
    <w:rsid w:val="003170E8"/>
    <w:rsid w:val="00336285"/>
    <w:rsid w:val="00364D55"/>
    <w:rsid w:val="00403FD8"/>
    <w:rsid w:val="00461B96"/>
    <w:rsid w:val="0047629A"/>
    <w:rsid w:val="00477B73"/>
    <w:rsid w:val="004C65E4"/>
    <w:rsid w:val="005A6CE6"/>
    <w:rsid w:val="0061722E"/>
    <w:rsid w:val="006B5E36"/>
    <w:rsid w:val="006C1C15"/>
    <w:rsid w:val="007B4E8A"/>
    <w:rsid w:val="007D0CA7"/>
    <w:rsid w:val="007F08BE"/>
    <w:rsid w:val="008D392B"/>
    <w:rsid w:val="008F2B2B"/>
    <w:rsid w:val="009813B8"/>
    <w:rsid w:val="009F779C"/>
    <w:rsid w:val="00B35BA2"/>
    <w:rsid w:val="00BE610F"/>
    <w:rsid w:val="00CD6F3F"/>
    <w:rsid w:val="00DF77D0"/>
    <w:rsid w:val="00F71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C65E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C65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801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2016-02-24T12:31:00Z</dcterms:created>
  <dcterms:modified xsi:type="dcterms:W3CDTF">2018-07-24T09:14:00Z</dcterms:modified>
</cp:coreProperties>
</file>