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3D8" w:rsidRDefault="000A73D8" w:rsidP="000A73D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Hegyhátszentpéter Község Önkormányzata Képviselő-testületének</w:t>
      </w:r>
    </w:p>
    <w:p w:rsidR="000A73D8" w:rsidRDefault="000A73D8" w:rsidP="000A73D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12/2017 (X.15.) önkormányzati rendelete</w:t>
      </w:r>
    </w:p>
    <w:p w:rsidR="000A73D8" w:rsidRDefault="000A73D8" w:rsidP="000A73D8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Szervezeti és Működési Szabályzatáról</w:t>
      </w:r>
    </w:p>
    <w:p w:rsidR="000A73D8" w:rsidRDefault="000A73D8" w:rsidP="000A7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Hegyhátszentpéter Község Önkormányzatának Képviselő-testülete  Magyarország Alaptörvénye 32. cikk (2) bekezdésében meghatározott eredeti jogalkotói hatáskörében, az Alaptörvény 32. cikk (1) bekezdés d.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pontjában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meghatározott feladatkörében eljárva  az alábbi rendeletet alkotja: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I. Fejezet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Általános rendelkezések</w:t>
      </w:r>
    </w:p>
    <w:p w:rsidR="000A73D8" w:rsidRDefault="000A73D8" w:rsidP="000A73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Az önkormányzat hivatalos megnevezése: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Hegyhátszentpéter Község Önkormányzata (a továbbiakban: önkormányzat)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önkormányzat székhelye: 9821. Hegyhátszentpéter, Béke u. 56.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önkormányzati jogok gyakorlására feljogosított  szervezet: Hegyhátszentpéter Község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Önkormányzatának Képviselő-testülete (a továbbiakban: képviselő-testület).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Az önkormányzat hivatala: Kámi Közös Önkormányzati Hivatal, székhelye: 9841.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Kám, Kossuth u. 26. (továbbiakban: Hivatal).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(5) Az önkormányzat jelképei: a címer, és a zászló.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(6) Az önkormányzat jelképeit és azok használatának rendjét a képviselő-testület külön 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rendeletben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állapítja meg.</w:t>
      </w:r>
    </w:p>
    <w:p w:rsidR="000A73D8" w:rsidRDefault="000A73D8" w:rsidP="000A7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0A73D8" w:rsidRDefault="000A73D8" w:rsidP="000A73D8">
      <w:pPr>
        <w:pStyle w:val="NormlWeb"/>
        <w:spacing w:before="0" w:beforeAutospacing="0" w:after="20" w:afterAutospacing="0"/>
        <w:ind w:left="426"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II. Fejezet</w:t>
      </w:r>
    </w:p>
    <w:p w:rsidR="000A73D8" w:rsidRDefault="000A73D8" w:rsidP="000A73D8">
      <w:pPr>
        <w:pStyle w:val="NormlWeb"/>
        <w:spacing w:before="0" w:beforeAutospacing="0" w:after="20" w:afterAutospacing="0"/>
        <w:jc w:val="center"/>
      </w:pPr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A KÉPVISELŐ-TESTÜLET FELADAT </w:t>
      </w: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ÉS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HATÁSKÖRE</w:t>
      </w:r>
    </w:p>
    <w:p w:rsidR="000A73D8" w:rsidRDefault="000A73D8" w:rsidP="000A73D8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000000"/>
          <w:sz w:val="22"/>
          <w:szCs w:val="22"/>
        </w:rPr>
      </w:pPr>
    </w:p>
    <w:p w:rsidR="000A73D8" w:rsidRDefault="000A73D8" w:rsidP="000A73D8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2. §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Az önkormányzat  ellátja a Magyarország helyi önkormányzatairól szóló 2011.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évi     CLXXXIX.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törvényben (a továbbiakban: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>.) meghatározott feladatokat, saját hatáskörében dönti el a feladatok ellátási módját.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(2) Az önkormányzat által ellátandó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alaptevékenységeket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a kormányzati funkciókat az 1. sz. melléklet tartalmazza.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>(3) Az önkormányzat önként vállalja az alábbi feladatok ellátását: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sz w:val="22"/>
          <w:szCs w:val="22"/>
        </w:rPr>
      </w:pP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>) civil szervezetek támogatása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A képviselő-testület által átruházott hatáskörök felsorolását a 2. sz. melléklet tartalmazza.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(5) A polgármester és a jegyző az átruházott hatáskörökben hozott döntésekről – eltérő 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rendelkezés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hiányában – a képviselő-testület soron következő ülésén beszámolni köteles.</w:t>
      </w:r>
    </w:p>
    <w:p w:rsidR="000A73D8" w:rsidRDefault="000A73D8" w:rsidP="000A73D8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</w:p>
    <w:p w:rsidR="000A73D8" w:rsidRDefault="000A73D8" w:rsidP="000A73D8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III. Fejezet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MŰKÖDÉSE</w:t>
      </w:r>
    </w:p>
    <w:p w:rsidR="000A73D8" w:rsidRDefault="000A73D8" w:rsidP="000A73D8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ülése</w:t>
      </w:r>
    </w:p>
    <w:p w:rsidR="000A73D8" w:rsidRDefault="000A73D8" w:rsidP="000A73D8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3.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 A képviselő-testület munkáját rendes és rendkívüli ülés keretében végzi.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képviselő-testület szükség szerint, de évente legalább 6 ülést tart.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rendes ülését a polgármester, akadályoztatása esetén az alpolgármester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hívja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össze az önkormányzat székhelyére. Amennyiben a tárgyalandó napirend, vagy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egyéb    körülmény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indokolja a képviselő-testület ülése a székhelyén kívül máshol is összehívható.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 xml:space="preserve"> (4) A polgármesteri és az alpolgármesteri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, illetőleg tartós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akadályoztatásuk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esetén a korelnök hívja össze az ülést.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0A73D8" w:rsidRDefault="000A73D8" w:rsidP="000A7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4.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ülésére tanácskozási joggal meg kell hívni: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 napirend előadóját,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akinek meghívását a polgármester és a testület indokoltnak tartja,</w:t>
      </w:r>
    </w:p>
    <w:p w:rsidR="000A73D8" w:rsidRPr="00F553B9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c) önszerveződő közösségek tevékenységi körük szerint: </w:t>
      </w:r>
      <w:r w:rsidRPr="00F553B9">
        <w:rPr>
          <w:rFonts w:ascii="Times" w:eastAsia="Times New Roman" w:hAnsi="Times" w:cs="Times"/>
          <w:lang w:eastAsia="hu-HU"/>
        </w:rPr>
        <w:t>Hegyhátszentpéter Hagyományőrző Egyesület</w:t>
      </w:r>
    </w:p>
    <w:p w:rsidR="000A73D8" w:rsidRDefault="000A73D8" w:rsidP="000A7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FF0000"/>
          <w:lang w:eastAsia="hu-HU"/>
        </w:rPr>
        <w:br/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5.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képviselő-testületi ülés meghívóját, illetve  az egyes napirendi pontokhoz kapcsolódó előterjesztéseket a képviselőknek, a tanácskozási joggal meghívottaknak olyan időpontban kell megküldeni, hogy azok azt az ülés előtt legalább három nappal megkapják.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(1) bekezdésben foglaltaktól eltérően – halasztást nem tűrő esetben – a képviselő-testület rendkívüli ülést tart. A rendkívüli ülés szóban vagy telefonon is összehívható. A sürgősség okát azonban a meghívottal mindenképpen közölni kell.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ülés meghívóját – a kézbesítéssel egyidejűleg – az önkormányzat hirdetőtábláin ki kell függeszteni. </w:t>
      </w:r>
    </w:p>
    <w:p w:rsidR="000A73D8" w:rsidRDefault="000A73D8" w:rsidP="000A7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6.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évente egy alkalommal közmeghallgatást tart.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(2)A közmeghallgatást, igénylő napirendeket tárgyaló ülések időpontját, helyét legalább 5 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 közmeghallgatás előtt a meghívó hirdetőtábláira történő elhelyezésével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nyilvánosságra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kell hozni.</w:t>
      </w:r>
    </w:p>
    <w:p w:rsidR="000A73D8" w:rsidRDefault="000A73D8" w:rsidP="000A7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7.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ülését a polgármester, távollétében a képviselő-testület tagjaiból választott alpolgármester vezeti. Együttes akadályoztatásuk, vagy érintettségük esetén a képviselő-testület ülését a korelnök vezeti.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ülésen megjelent állampolgárok az ülésteremben részükre kijelölt helyet foglalhatják el.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tagjai – az ülés megkezdése előtt – jelenléti ívet írnak alá. 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Határozatképtelenség esetén a képviselő-testületi ülést 5 napon belül ismételten össze kell hívni. Az összehívás írásban, új meghívó kiküldésével történik.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Napirend előtti témák és a napirend</w:t>
      </w:r>
    </w:p>
    <w:p w:rsidR="000A73D8" w:rsidRDefault="000A73D8" w:rsidP="000A73D8">
      <w:pPr>
        <w:pStyle w:val="NormlWeb"/>
        <w:spacing w:before="0" w:beforeAutospacing="0" w:after="20" w:afterAutospacing="0"/>
        <w:jc w:val="center"/>
        <w:rPr>
          <w:rStyle w:val="Kiemels2"/>
          <w:sz w:val="22"/>
          <w:szCs w:val="22"/>
        </w:rPr>
      </w:pPr>
    </w:p>
    <w:p w:rsidR="000A73D8" w:rsidRDefault="000A73D8" w:rsidP="000A73D8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8. §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(1) A képviselő-testület két ülése közötti időszak fontosabb eseményeiről szóló tájékoztatót a testület a napirend előtti témák között – vita nélkül – tudomásul veszi, valamint dönt a lejárt határidejű határozatok végrehajtásáról szóló beszámolók, illetőleg az átruházott hatáskörben hozott intézkedések elfogadásáról.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képviselők az ülésen – a napirendi pont jóváhagyását megelőzően – halaszthatatlan esetben tehetnek új napirendi pontra vonatkozó, illetőleg a meghívóban szereplő napirendi pontot tartalmilag módosító javaslatot. A képviselő-testület vita nélkül, egyszerű szótöbbséggel dönt.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(3) A képviselő-testület az ülés napirendjéről vita nélkül, egyszerű szótöbbséggel határoz.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Napirendi pont tárgyalásának elhalasztására az előterjesztő vagy bármely képviselő-testületi tag indoklással ellátott javaslatot tehet. A képviselő-testület az indítványról vita nélkül, egyszerű szótöbbséggel dönt.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napirendek vitája, döntéshozatal, határozatok nyilvántartása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9.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napirendek sorrendjében minden előterjesztés felett külön-külön nyit vitát, amelynek során: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az előterjesztő a napirendhez a vita előtt szóbeli kiegészítést tehet.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az előterjesztőhöz a képviselő-testület tagjai és a tanácskozási joggal résztvevők kérdéseket intézhetnek, amelyekre az előterjesztő köteles választ adni.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 xml:space="preserve">c) </w:t>
      </w:r>
      <w:r>
        <w:rPr>
          <w:rFonts w:ascii="Times" w:eastAsia="Times New Roman" w:hAnsi="Times" w:cs="Times"/>
          <w:iCs/>
          <w:color w:val="000000"/>
          <w:lang w:eastAsia="hu-HU"/>
        </w:rPr>
        <w:t>Vita során az ülés vezetője valamennyi félnek köteles biztosítani egyszeri alkalommal a viszontválasz lehetőségét.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képviselő-testület tagjai a vita lezárásáig bármely előterjesztéshez módosító indítványt nyújthatnak be a képviselő-testülethez.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előterjesztő – figyelemmel a vitában elhangzottakra – az előterjesztésben szereplő javaslatot, illetve a módosító javaslatot benyújtó javaslatát a vita bezárásáig megváltoztathatja, vagy azt a szavazás megkezdéséig visszavonhatja.</w:t>
      </w:r>
    </w:p>
    <w:p w:rsidR="000A73D8" w:rsidRDefault="000A73D8" w:rsidP="000A7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10.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vitát akkor zárja le, ha a napirendi ponthoz több felszólaló nincs, vagy a képviselő-testület – egyszerű szótöbbséggel – a polgármester javaslatára a vita folytatását szükségtelennek tartja.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(2) A vita lezárására, a hozzászólások időtartamának a korlátozására a testület bármely tagja javaslatot tehet. A javaslatról a testület vita nélkül határoz.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 (3) A vita bármelyik szakaszában, illetve annak lezárása után, a jegyző a törvénysértést jelzi a képviselő-testületnek.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Bármelyik képviselő, illetve a napirendi pont előadója a szavazás megkezdéséig javasolhatja a téma napirendről történő levételét. A javaslatról a képviselő-testület vita nélkül, egyszerű többséggel dönt.</w:t>
      </w:r>
    </w:p>
    <w:p w:rsidR="000A73D8" w:rsidRDefault="000A73D8" w:rsidP="000A73D8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</w:p>
    <w:p w:rsidR="000A73D8" w:rsidRDefault="000A73D8" w:rsidP="000A73D8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tanácskozás rendjének fenntartása</w:t>
      </w:r>
    </w:p>
    <w:p w:rsidR="00F553B9" w:rsidRDefault="00F553B9" w:rsidP="000A73D8">
      <w:pPr>
        <w:pStyle w:val="NormlWeb"/>
        <w:spacing w:before="0" w:beforeAutospacing="0" w:after="20" w:afterAutospacing="0"/>
        <w:jc w:val="center"/>
        <w:rPr>
          <w:rFonts w:ascii="Times" w:hAnsi="Times" w:cs="Times"/>
          <w:color w:val="000000"/>
          <w:sz w:val="22"/>
          <w:szCs w:val="22"/>
        </w:rPr>
      </w:pPr>
    </w:p>
    <w:p w:rsidR="00F553B9" w:rsidRDefault="00F553B9" w:rsidP="00F553B9">
      <w:pPr>
        <w:pStyle w:val="NormlWeb"/>
        <w:spacing w:before="0" w:beforeAutospacing="0" w:after="20" w:afterAutospacing="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11.§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(1) A levezető elnök gondoskodik  a  tanácskozás  rendjének  a fenntartásáról, ennek során: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 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</w:t>
      </w:r>
      <w:proofErr w:type="gramEnd"/>
      <w:r>
        <w:rPr>
          <w:rFonts w:ascii="Times" w:hAnsi="Times" w:cs="Times"/>
          <w:color w:val="000000"/>
          <w:sz w:val="22"/>
          <w:szCs w:val="22"/>
        </w:rPr>
        <w:t>) figyelmezteti azt a hozzászólót, aki eltér a tárgyalt napirendi ponttól, valamint a tanácskozáshoz nem illő, sértő kifejezéseket használ, aki a képviselő-testület tagjához méltatlan magatartást tanúsít;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b) rendreutasítja azt a személyt, aki a tanácskozás rendjét megzavarja;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c) ismétlődő rendzavarás esetén a terem elhagyására kötelezi a rendbontót;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  d) tartós rendzavarás, állandó lárma, vagy a tanácskozást lehetetlenné tevő egyéb körülmény esetén a levezető elnök az ülést felfüggesztheti, vagy az ülést berekesztve a még meg nem tárgyalt napirendi pontokat a soron következő ülésre elnapolja, vagy rendkívüli ülést hív össze.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levezető elnöknek a rendfenntartás érdekében tett intézkedései ellen felszólalni, azokat visszautasítani, velük vitába szállni nem lehet.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Nyílt szavazás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12.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nyílt szavazás kézfelemeléssel történik.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ülés elnöke a vita lezárása után az elhangzás sorrendjében először a módosító indítványokat, majd az eredeti javaslatot teszi fel szavazásra. Először az „igen” szerinti válaszra majd a „nem” és a „tartózkodom” szavazatokra kér szavazást.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>(3) Az ülés elnöke megállapítja és kihirdeti a javaslat mellett, majd az ellene szavazók, illetve a tartózkodók számát.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Szavazategyenlőség esetén a szavazást ugyanazon az ülésen meg kell ismételni.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C0504D" w:themeColor="accent2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Ismételt szavazategyenlőség esetén a képviselő-testület a következő ülésen határoz. </w:t>
      </w:r>
    </w:p>
    <w:p w:rsidR="000A73D8" w:rsidRDefault="000A73D8" w:rsidP="000A7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Név szerinti szavazás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13.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Név szerinti szavazást a  képviselő-testület egyszerű szótöbbséggel,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Mötv.-ben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meghatározott ügyek kivételével bármely ügyben elrendelhet.  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Név szerinti szavazás esetén a polgármester felolvassa a képviselő-testületi tagok névsorát, a képviselő válaszát „igen”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-nel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vagy „nem”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illetve „tartózkodom”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-mal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adja meg.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(3) A név szerinti szavazásról külön jegyzőkönyvet kell készíteni, amelyet hitelesítve a képviselő-testületi ülés jegyzőkönyvéhez kell csatolni.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 szavazás eredményét a levezető elnök állapítja meg, illetőleg – a szavazatok téves összeszámlálása miatti panasz esetén – elrendeli a szavazás megismétlését.</w:t>
      </w:r>
    </w:p>
    <w:p w:rsidR="000A73D8" w:rsidRDefault="000A73D8" w:rsidP="000A73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Titkos szavazás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14.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(1)Titkos szavazásra a képviselő-testület jelenlévő tagjainak több mint a fele tehet javaslatot. Titkos szavazás tartásáról a képviselő-testület vita nélkül, egyszerű szótöbbséggel dönt.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(2) A titkos szavazás lefolytatása az Ügyrendi Bizottság feladata.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(3) A  szavazás borítékba zárt szavazólapon és urna igénybevételével történik.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szavazólapon fel kell tüntetni a döntési javaslatot. A képviselők úgy szavaznak, hogy „igen”, „nem”, „tartózkodom” nyilatkozatot jelölnek meg, két egymást metsző vonallal.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(5) A titkos szavazás eredményét az Ügyrendi Bizottság állapítja meg. Összeszámolja a szavazatokat, megállapítja az érvényes és érvénytelen szavazatok számát és a szavazás eredményét. A szavazásról jegyzőkönyvet készít, amit a bizottság tagjai és a jegyzőkönyvvezető ír alá. A titkos szavazásról felvett jegyzőkönyv az ülés jegyzőkönyvének melléklete.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(6) A titkos szavazásról készült jegyzőkönyvnek tartalmaznia kell: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helyét, napját, kezdetét és végét,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szavazatszámláló bizottság tagjainak nevét és tisztségét,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eredményét.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(7) A bizottság elnöke a jegyzőkönyv alapján kihirdeti a szavazás eredményét.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(8) A határozathozatal formájától függetlenül a szavazás végeredményét a polgármester állapítja meg és ismerteti a döntést.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döntései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15.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a képviselő-testület ülésén határozat meghozatalát szóban, rendelet megalkotását írásban kezdeményezheti. 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egyedi és normatív határozatok, valamint a rendeletek megjelölésére külön jogszabályok rendelkezései az irányadóak.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határozatait évenként folyamatos sorszámmal és évszámmal, valamint a kihirdetés dátumával (hónap, nap) kell ellátni a következők szerint: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/...... (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számú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 határozat</w:t>
      </w:r>
    </w:p>
    <w:p w:rsidR="000A73D8" w:rsidRDefault="000A73D8" w:rsidP="000A73D8">
      <w:pPr>
        <w:spacing w:after="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F553B9" w:rsidRDefault="00F553B9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16.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Önkormányzati rendelet megalkotását kezdeményezheti: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 xml:space="preserve"> a képviselő-testület tagja;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 polgármester, az alpolgármester; a jegyző;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i/>
          <w:iCs/>
          <w:lang w:eastAsia="hu-HU"/>
        </w:rPr>
        <w:t>c)</w:t>
      </w:r>
      <w:r>
        <w:rPr>
          <w:rFonts w:ascii="Times" w:eastAsia="Times New Roman" w:hAnsi="Times" w:cs="Times"/>
          <w:lang w:eastAsia="hu-HU"/>
        </w:rPr>
        <w:t> a település társadalmi, érdekképviseleti és más civil szervezetek vezetői;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 rendelet-tervezet képviselő-testület elé  terjesztése és elfogadása: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jegyző (illetve más előterjesztő) az előkészítést és véleményezést követően a rendelet-tervezetet szóbeli, vagy írásos indokolással együtt a képviselő-testület elé terjeszti. Egyidejűleg tájékoztatja a testületet az előkészítés és véleményezés során felvetett, de a tervezetben nem szereplő kisebbségi javaslatokról is, utalva a mellőzés indokaira.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 rendelet hiteles, végleges szövegét a jegyző szerkeszti meg.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(4) A képviselő-testület rendeleteit évenként folyamatos sorszámmal és évszámmal, valamint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kihirdetés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dátumával (hónap, nap) kell ellátni a következő minta szerint: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 Község Önkormányzata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Képviselő-testületének 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.../..... (.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önkormányzati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rendelete,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 tárgyának  megjelölésével.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Az önkormányzati rendeletek kihirdetése  Győrvár Község Önkormányzata – 9821.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Győrvár, Balogh Ádám u. 85.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-   hirdetőtábláján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kifüggesztéssel történik.</w:t>
      </w:r>
    </w:p>
    <w:p w:rsidR="000A73D8" w:rsidRDefault="000A73D8" w:rsidP="000A73D8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17.§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üléséről készített jegyzőkönyvhöz csatolni kell a meghívót, az előterjesztéseket,  az elfogadott rendeleteket, határozati javaslatokat, a tárgyalt írásbeli anyagokat és a jelenléti ívet. A képviselő kérelmére az írásban benyújtott hozzászólását mellékelni kell a jegyzőkönyvhöz.</w:t>
      </w:r>
    </w:p>
    <w:p w:rsidR="000A73D8" w:rsidRDefault="000A73D8" w:rsidP="000A73D8">
      <w:pPr>
        <w:spacing w:after="0" w:line="240" w:lineRule="auto"/>
        <w:rPr>
          <w:rFonts w:ascii="Times" w:eastAsia="Times New Roman" w:hAnsi="Times" w:cs="Times"/>
          <w:color w:val="9BBB59" w:themeColor="accent3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személyes érintettsége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(1) A képviselő köteles a napirendi pont tárgyalása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kezdetén  bejelenteni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személyes érintettségét.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személyes érintettségre vonatkozó bejelentési kötelezettség elmulasztásának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jogkövetkezménye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, hogy a tudomásra jutást követően a soron következő ülésen ismertetni kell.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Ezt követően a képviselő-testület azt a döntést, melyben a személyesen érintett képviselő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szavazott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visszavonja és újratárgyalja.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kötelezettségszegése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18/A §.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Az önkormányzati képviselő megállapított tiszteletdíját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előírt kötelezettségeinek megszegése esetén a képviselő-testület legfeljebb 25 %-kal, maximum 12 havi időtartamra csökkentheti.</w:t>
      </w:r>
    </w:p>
    <w:p w:rsidR="00F553B9" w:rsidRDefault="00F553B9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IV. Fejezet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BIZOTTSÁGA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19.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sorából, 2 tagból és elnökből álló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három fős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Ügyrendi Bizottságot választ.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Ügyrendi Bizottság feladatai:</w:t>
      </w:r>
    </w:p>
    <w:p w:rsidR="000A73D8" w:rsidRDefault="000A73D8" w:rsidP="000A73D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>Ellátja a képviselő-testület működésével kapcsolatos ügyrendi feladatokat, közreműködik a titkos szavazás lebonyolításában.</w:t>
      </w:r>
    </w:p>
    <w:p w:rsidR="000A73D8" w:rsidRDefault="000A73D8" w:rsidP="000A73D8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Döntésre előkészíti a képviselők összeférhetetlenségi és méltatlansági ügyeit; </w:t>
      </w:r>
      <w:r>
        <w:rPr>
          <w:rFonts w:ascii="Times" w:eastAsia="Times New Roman" w:hAnsi="Times" w:cs="Times"/>
          <w:lang w:eastAsia="hu-HU"/>
        </w:rPr>
        <w:t>Az összeférhetetlenségi és méltányossági eljárással kapcsolatos ügyeket 5 napon belül vizsgálja.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c) Biztosítja a polgármester és az önkormányzati képviselők vagyonnyilatkozatának 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nyilvánosságát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, megtekinthetőségét; </w:t>
      </w:r>
      <w:r>
        <w:rPr>
          <w:rFonts w:ascii="Times" w:eastAsia="Times New Roman" w:hAnsi="Times" w:cs="Times"/>
          <w:lang w:eastAsia="hu-HU"/>
        </w:rPr>
        <w:t xml:space="preserve">Az erre irányuló kérelem beérkezésétől számított 5 napon belül biztosítja a nyilatkozat megtekintését. 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d) Lefolytatja a vagyonnyilatkozattal továbbá a személyes érintettség bejelentésének elmulasztása miatt kezdeményezett eljárást.  Az eljárás eredményéről tájékoztatja a soron következő ülésen a képviselő-testületet.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A bizottság ülését az elnök hívja össze és vezeti le.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A bizottságot össze kell hívni a polgármester vagy a bizottsági tagok több mint felének napirendi javaslatot tartalmazó indítványára illetve a képviselő-testület határozata alapján. 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g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 Az ügyrendi bizottság ülésére tanácskozási joggal meg kell hívni a polgármestert, alpolgármestert, jegyzőt, vagy akinek a meghívását a bizottság indokoltnak tart. 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20.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valamely konkrét feladat ellátása érdekében ideiglenes bizottságot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hozhat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létre. Az ideiglenes bizottság létszámáról, feladat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és  hatásköréről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valamint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összetételéről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bizottságot létrehozó határozatban kell dönteni.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ideiglenes bizottság a képviselő-testület által meghatározott feladat elvégzését, illetve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mandátuma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lejártát követően megszűnik.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V. Fejezet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polgármester, alpolgármester</w:t>
      </w:r>
    </w:p>
    <w:p w:rsidR="00F553B9" w:rsidRDefault="00F553B9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21.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megbízatását társadalmi megbízatásban látja el.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Az alpolgármesterek száma 1 fő képviselő.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alpolgármester feladatait társadalmi megbízatásban látja el.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jegyző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22.§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jegyző  az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 xml:space="preserve">. 81. § (3) bekezdésében meghatározott feladatokon túl - gondoskodik az </w:t>
      </w:r>
    </w:p>
    <w:p w:rsidR="000A73D8" w:rsidRDefault="000A73D8" w:rsidP="000A73D8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9BBB59" w:themeColor="accent3"/>
          <w:sz w:val="22"/>
          <w:szCs w:val="22"/>
        </w:rPr>
      </w:pPr>
      <w:proofErr w:type="gramStart"/>
      <w:r>
        <w:rPr>
          <w:rFonts w:ascii="Times" w:hAnsi="Times" w:cs="Times"/>
          <w:color w:val="000000"/>
          <w:sz w:val="22"/>
          <w:szCs w:val="22"/>
        </w:rPr>
        <w:t>önkormányzat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működésével kapcsolatos feladatok ellátásáról.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 jegyzői és az aljegyzői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, illetve tartós akadályoztatásuk esetén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- legfeljebb hat hónap időtartamra – az anyakönyvi és adóügyi ügyintéző, felsőfokú végzettségű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köztisztviselő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látja el a jegyzői feladatokat.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közös önkormányzati hivatal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23.§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 képviselő-testület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. 84. §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-ában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foglalt feladatok ellátására Alsóújlak, Andrásfa, Csehi, Csipkerek, Egervölgy, Hegyhátszentpéter, Kám, Pácsony, Petőmihályfa,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Szemenye  önkormányzataival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megállapodás alapján Közös Önkormányzati Hivatalt hoz létre.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F553B9" w:rsidRDefault="00F553B9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F553B9" w:rsidRDefault="00F553B9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F553B9" w:rsidRDefault="00F553B9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lastRenderedPageBreak/>
        <w:t>VI. Fejezet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A TÁRSULÁSOK</w:t>
      </w:r>
    </w:p>
    <w:p w:rsidR="00F553B9" w:rsidRDefault="00F553B9" w:rsidP="000A73D8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24.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Az önkormányzat feladatainak hatékonyabb, célszerűbb és gazdaságosabb megoldása érdekében 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alábbi társulásokban vesz részt: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Nyugat-Balaton és Zala folyó medence Nagytérség Települési Szilárd Hulladékai Kezelésének Korszerű Megoldására létrehozott Önkormányzati Társulás  ( Zalaegerszeg) 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Vasi Hegyhát Önkormányzati Társulás Társulási Tanácsa (Vasvár)</w:t>
      </w:r>
    </w:p>
    <w:p w:rsidR="000A73D8" w:rsidRDefault="000A73D8" w:rsidP="000A73D8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VII. Fejezet</w:t>
      </w:r>
    </w:p>
    <w:p w:rsidR="00F553B9" w:rsidRDefault="00F553B9" w:rsidP="000A73D8">
      <w:pPr>
        <w:spacing w:after="20" w:line="240" w:lineRule="auto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Falugyűlés</w:t>
      </w:r>
    </w:p>
    <w:p w:rsidR="00F553B9" w:rsidRDefault="00F553B9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25. §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a lakosság, társadalmi szervezetek közvetlen tájékoztatása, 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fontosabb  döntések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előkészítésébe való bevonása érdekében falugyűlést hívhat össze.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falugyűlésen elhangzottakról feljegyzést kell készíteni.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(3)A falugyűlést igénylő napirendeket tárgyaló ülések időpontját, helyét legalább 5  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falugyűlés előtt a meghívó hirdetőtábláira történő elhelyezésével  nyilvánosságra kell</w:t>
      </w:r>
    </w:p>
    <w:p w:rsidR="000A73D8" w:rsidRDefault="000A73D8" w:rsidP="000A73D8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</w:t>
      </w:r>
    </w:p>
    <w:p w:rsidR="00F553B9" w:rsidRDefault="00F553B9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VIII. Fejezet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Záró rendelkezések</w:t>
      </w: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26. §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E rendelet a kihirdetését követő napon lép hatályba.</w:t>
      </w:r>
    </w:p>
    <w:p w:rsidR="000A73D8" w:rsidRDefault="000A73D8" w:rsidP="000A73D8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E rendelet hatályba lépésével egyidejűleg hatályát veszti Hegyhátszentpéter Község Önkormányzata Képviselő-testületének a képviselő-testület Szervezeti és Működési Szabályzatáról szóló 6/2011.(IV.20.) önkormányzati rendelete.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Hegyhátszentpéter</w:t>
      </w:r>
      <w:r w:rsidR="00F553B9">
        <w:rPr>
          <w:rFonts w:ascii="Times" w:eastAsia="Times New Roman" w:hAnsi="Times" w:cs="Times"/>
          <w:color w:val="000000"/>
          <w:lang w:eastAsia="hu-HU"/>
        </w:rPr>
        <w:t xml:space="preserve"> ,</w:t>
      </w:r>
      <w:proofErr w:type="gramEnd"/>
      <w:r w:rsidR="00F553B9">
        <w:rPr>
          <w:rFonts w:ascii="Times" w:eastAsia="Times New Roman" w:hAnsi="Times" w:cs="Times"/>
          <w:color w:val="000000"/>
          <w:lang w:eastAsia="hu-HU"/>
        </w:rPr>
        <w:t xml:space="preserve"> 2017. október 4.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F553B9" w:rsidRDefault="00F553B9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A3187A" w:rsidRDefault="00A3187A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F553B9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Molnár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 xml:space="preserve">Imre             </w:t>
      </w:r>
      <w:r w:rsidR="000A73D8">
        <w:rPr>
          <w:rFonts w:ascii="Times" w:eastAsia="Times New Roman" w:hAnsi="Times" w:cs="Times"/>
          <w:color w:val="000000"/>
          <w:lang w:eastAsia="hu-HU"/>
        </w:rPr>
        <w:t> </w:t>
      </w:r>
      <w:proofErr w:type="gramEnd"/>
      <w:r w:rsidR="000A73D8"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</w:t>
      </w:r>
      <w:r>
        <w:rPr>
          <w:rFonts w:ascii="Times" w:eastAsia="Times New Roman" w:hAnsi="Times" w:cs="Times"/>
          <w:color w:val="000000"/>
          <w:lang w:eastAsia="hu-HU"/>
        </w:rPr>
        <w:t xml:space="preserve">       </w:t>
      </w:r>
      <w:r w:rsidR="000A73D8">
        <w:rPr>
          <w:rFonts w:ascii="Times" w:eastAsia="Times New Roman" w:hAnsi="Times" w:cs="Times"/>
          <w:color w:val="000000"/>
          <w:lang w:eastAsia="hu-HU"/>
        </w:rPr>
        <w:t> K</w:t>
      </w:r>
      <w:r>
        <w:rPr>
          <w:rFonts w:ascii="Times" w:eastAsia="Times New Roman" w:hAnsi="Times" w:cs="Times"/>
          <w:color w:val="000000"/>
          <w:lang w:eastAsia="hu-HU"/>
        </w:rPr>
        <w:t>ardos</w:t>
      </w:r>
      <w:r w:rsidR="000A73D8">
        <w:rPr>
          <w:rFonts w:ascii="Times" w:eastAsia="Times New Roman" w:hAnsi="Times" w:cs="Times"/>
          <w:color w:val="000000"/>
          <w:lang w:eastAsia="hu-HU"/>
        </w:rPr>
        <w:t xml:space="preserve"> Andrea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polgármester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</w:t>
      </w:r>
      <w:r w:rsidR="00F553B9">
        <w:rPr>
          <w:rFonts w:ascii="Times" w:eastAsia="Times New Roman" w:hAnsi="Times" w:cs="Times"/>
          <w:color w:val="000000"/>
          <w:lang w:eastAsia="hu-HU"/>
        </w:rPr>
        <w:t xml:space="preserve">      </w:t>
      </w:r>
      <w:r>
        <w:rPr>
          <w:rFonts w:ascii="Times" w:eastAsia="Times New Roman" w:hAnsi="Times" w:cs="Times"/>
          <w:color w:val="000000"/>
          <w:lang w:eastAsia="hu-HU"/>
        </w:rPr>
        <w:t>  jegyző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 rendelet kihirdetve: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Hegyhátszentpéter,</w:t>
      </w:r>
      <w:r w:rsidR="00F553B9">
        <w:rPr>
          <w:rFonts w:ascii="Times" w:eastAsia="Times New Roman" w:hAnsi="Times" w:cs="Times"/>
          <w:color w:val="000000"/>
          <w:lang w:eastAsia="hu-HU"/>
        </w:rPr>
        <w:t xml:space="preserve"> 2017. október 15.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Kardos Andrea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jegyző</w:t>
      </w:r>
      <w:proofErr w:type="gramEnd"/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</w:t>
      </w:r>
    </w:p>
    <w:p w:rsidR="000A73D8" w:rsidRDefault="000A73D8" w:rsidP="000A73D8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1. számú melléklet </w:t>
      </w:r>
      <w:proofErr w:type="gramStart"/>
      <w:r w:rsidR="00A3187A">
        <w:rPr>
          <w:rFonts w:ascii="Times New Roman" w:hAnsi="Times New Roman" w:cs="Times New Roman"/>
        </w:rPr>
        <w:t>a  12</w:t>
      </w:r>
      <w:proofErr w:type="gramEnd"/>
      <w:r w:rsidR="00A3187A">
        <w:rPr>
          <w:rFonts w:ascii="Times New Roman" w:hAnsi="Times New Roman" w:cs="Times New Roman"/>
        </w:rPr>
        <w:t>/2017. (X.15.</w:t>
      </w:r>
      <w:r w:rsidRPr="009C23A3">
        <w:rPr>
          <w:rFonts w:ascii="Times New Roman" w:hAnsi="Times New Roman" w:cs="Times New Roman"/>
        </w:rPr>
        <w:t>) önkormányzati rendelethez</w:t>
      </w:r>
    </w:p>
    <w:p w:rsidR="000A73D8" w:rsidRPr="00B63F6C" w:rsidRDefault="000A73D8" w:rsidP="000A7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73D8" w:rsidRDefault="000A73D8" w:rsidP="000A73D8">
      <w:pPr>
        <w:spacing w:after="0" w:line="240" w:lineRule="auto"/>
      </w:pPr>
    </w:p>
    <w:p w:rsidR="000A73D8" w:rsidRDefault="000A73D8" w:rsidP="000A73D8">
      <w:pPr>
        <w:spacing w:after="0" w:line="240" w:lineRule="auto"/>
      </w:pP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15"/>
        <w:gridCol w:w="7325"/>
      </w:tblGrid>
      <w:tr w:rsidR="000A73D8" w:rsidTr="00550DB6">
        <w:trPr>
          <w:trHeight w:val="300"/>
        </w:trPr>
        <w:tc>
          <w:tcPr>
            <w:tcW w:w="8440" w:type="dxa"/>
            <w:gridSpan w:val="2"/>
            <w:noWrap/>
            <w:vAlign w:val="center"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b/>
                <w:color w:val="000000"/>
              </w:rPr>
            </w:pPr>
            <w:proofErr w:type="gramStart"/>
            <w:r>
              <w:rPr>
                <w:b/>
                <w:color w:val="000000"/>
              </w:rPr>
              <w:t>Hegyhátszentpéter  Községi</w:t>
            </w:r>
            <w:proofErr w:type="gramEnd"/>
            <w:r>
              <w:rPr>
                <w:b/>
                <w:color w:val="000000"/>
              </w:rPr>
              <w:t xml:space="preserve"> Önkormányzat kormányzati funkciói</w:t>
            </w:r>
          </w:p>
        </w:tc>
      </w:tr>
      <w:tr w:rsidR="000A73D8" w:rsidTr="00550DB6">
        <w:trPr>
          <w:trHeight w:val="600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011130</w:t>
            </w:r>
          </w:p>
        </w:tc>
        <w:tc>
          <w:tcPr>
            <w:tcW w:w="7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Önkormányzatok és önkormányzati hivatalok jogalkotó és általános igazgatási tevékenysége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013320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Köztemető-fenntartás és - működtetés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Rövid időtartamú közfoglalkoztatás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Start-munka program - Téli közfoglalkoztatás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042233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Hosszabb időtartamú közfoglalkoztatás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041236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Országos Közfoglalkoztatási Program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Közfoglalkoztatási mintaprogram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045160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Közutak, hidak, alagutak üzemeltetése, fenntartása</w:t>
            </w:r>
          </w:p>
        </w:tc>
      </w:tr>
      <w:tr w:rsidR="000A73D8" w:rsidTr="00550DB6">
        <w:trPr>
          <w:trHeight w:val="6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051030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Nem veszélyes (települési) hulladék vegyes (ömlesztett) begyűjtése, szállítása átrakása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052020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Szennyvíz gyűjtése, tisztítása, elhelyezése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063020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Víztermelés, </w:t>
            </w:r>
            <w:proofErr w:type="spellStart"/>
            <w:r>
              <w:rPr>
                <w:color w:val="000000"/>
              </w:rPr>
              <w:t>-kezelés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-ellátás</w:t>
            </w:r>
            <w:proofErr w:type="spellEnd"/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064010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Közvilágítás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066010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Zöldterület-kezelés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066020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Város-, községgazdálkodási egyéb szolgáltatások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072111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Háziorvosi alapellátás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074011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Foglalkoztatás egészségügyi ellátás 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082044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Könyvtári szolgáltatások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082070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Történelmi hely, építmény, egyéb látványosság működtetése és megóvása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082092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Közművelődés- hagyományos közösségi kulturális értékek gondozása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082094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Közművelődés - kulturális alapú gazdaságfejlesztés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104037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Intézmények kívüli gyermekétkeztetés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107051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Szociális étkeztetés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73D8" w:rsidRDefault="000A73D8" w:rsidP="00550DB6">
            <w:pPr>
              <w:spacing w:after="0" w:line="240" w:lineRule="auto"/>
            </w:pPr>
            <w:r>
              <w:t xml:space="preserve">  107052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A73D8" w:rsidRDefault="000A73D8" w:rsidP="00550DB6">
            <w:pPr>
              <w:spacing w:after="0" w:line="240" w:lineRule="auto"/>
            </w:pPr>
            <w:r>
              <w:t>Házi segítségnyújtás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73D8" w:rsidRDefault="000A73D8" w:rsidP="00550DB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107055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73D8" w:rsidRDefault="000A73D8" w:rsidP="00550DB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Falugondnoki, tanyagondnoki szolgáltatás </w:t>
            </w:r>
          </w:p>
        </w:tc>
      </w:tr>
      <w:tr w:rsidR="000A73D8" w:rsidTr="00550DB6">
        <w:trPr>
          <w:trHeight w:val="300"/>
        </w:trPr>
        <w:tc>
          <w:tcPr>
            <w:tcW w:w="1115" w:type="dxa"/>
            <w:noWrap/>
            <w:vAlign w:val="bottom"/>
          </w:tcPr>
          <w:p w:rsidR="000A73D8" w:rsidRDefault="000A73D8" w:rsidP="00550DB6">
            <w:pPr>
              <w:spacing w:after="0" w:line="240" w:lineRule="auto"/>
            </w:pPr>
          </w:p>
        </w:tc>
        <w:tc>
          <w:tcPr>
            <w:tcW w:w="7325" w:type="dxa"/>
            <w:noWrap/>
            <w:vAlign w:val="bottom"/>
          </w:tcPr>
          <w:p w:rsidR="000A73D8" w:rsidRDefault="000A73D8" w:rsidP="00550DB6">
            <w:pPr>
              <w:spacing w:after="0" w:line="240" w:lineRule="auto"/>
            </w:pPr>
          </w:p>
        </w:tc>
      </w:tr>
    </w:tbl>
    <w:p w:rsidR="000A73D8" w:rsidRDefault="000A73D8" w:rsidP="000A73D8">
      <w:pPr>
        <w:spacing w:after="0" w:line="240" w:lineRule="auto"/>
      </w:pPr>
    </w:p>
    <w:p w:rsidR="000A73D8" w:rsidRDefault="000A73D8" w:rsidP="000A73D8">
      <w:pPr>
        <w:spacing w:after="0" w:line="240" w:lineRule="auto"/>
      </w:pPr>
    </w:p>
    <w:p w:rsidR="000A73D8" w:rsidRDefault="000A73D8" w:rsidP="000A73D8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0A73D8" w:rsidRDefault="000A73D8" w:rsidP="000A73D8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3187A" w:rsidRDefault="00A3187A" w:rsidP="00A3187A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számú melléklet </w:t>
      </w:r>
      <w:proofErr w:type="gramStart"/>
      <w:r>
        <w:rPr>
          <w:rFonts w:ascii="Times New Roman" w:hAnsi="Times New Roman" w:cs="Times New Roman"/>
        </w:rPr>
        <w:t>a  12</w:t>
      </w:r>
      <w:proofErr w:type="gramEnd"/>
      <w:r>
        <w:rPr>
          <w:rFonts w:ascii="Times New Roman" w:hAnsi="Times New Roman" w:cs="Times New Roman"/>
        </w:rPr>
        <w:t>/2017. (X.15.</w:t>
      </w:r>
      <w:r w:rsidRPr="009C23A3">
        <w:rPr>
          <w:rFonts w:ascii="Times New Roman" w:hAnsi="Times New Roman" w:cs="Times New Roman"/>
        </w:rPr>
        <w:t>) önkormányzati rendelethez</w:t>
      </w:r>
    </w:p>
    <w:p w:rsidR="000A73D8" w:rsidRDefault="000A73D8" w:rsidP="000A73D8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u w:val="single"/>
          <w:lang w:eastAsia="hu-HU"/>
        </w:rPr>
        <w:t>A képviselő-testület a következő hatásköröket ruházza át a polgármesterre:</w:t>
      </w: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1.Közérdekű foglalkoztatással kapcsolatos feladatok ellátása;</w:t>
      </w: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2. elrendeli az általa megállapított és jogosulatlanul felvett ellátás visszafizetését;</w:t>
      </w: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3. dönt a közterület használat iránt benyújtott kérelmekben.</w:t>
      </w: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4. dönt a szociális rendelet szerint hatáskörébe utalt segélyezési és egyéb szociális ellátási ügyekben.</w:t>
      </w: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5. nyilatkozik a nem önkormányzati rendelettel alapított elővásárlási jogokkal  kapcsolatban,</w:t>
      </w: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6. tulajdonosi nyilatkozatot tesz az önkormányzati vagyon megterhelésével nem járó ügyekben,</w:t>
      </w:r>
    </w:p>
    <w:p w:rsidR="000A73D8" w:rsidRDefault="000A73D8" w:rsidP="000A73D8">
      <w:pPr>
        <w:spacing w:after="20" w:line="240" w:lineRule="auto"/>
        <w:ind w:left="284" w:hanging="142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7. dönt a közúti közlekedésről szóló 1988. évi I. törvényben meghatározott közútkezelői feladatok ügyében.</w:t>
      </w: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0"/>
        <w:rPr>
          <w:rFonts w:ascii="Times New Roman" w:hAnsi="Times New Roman" w:cs="Times New Roman"/>
          <w:color w:val="C0504D" w:themeColor="accent2"/>
          <w:sz w:val="24"/>
          <w:szCs w:val="24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jc w:val="both"/>
      </w:pPr>
    </w:p>
    <w:p w:rsidR="000A73D8" w:rsidRDefault="000A73D8" w:rsidP="000A73D8">
      <w:pPr>
        <w:jc w:val="both"/>
      </w:pPr>
    </w:p>
    <w:p w:rsidR="000A73D8" w:rsidRDefault="000A73D8" w:rsidP="000A73D8">
      <w:pPr>
        <w:jc w:val="both"/>
      </w:pPr>
    </w:p>
    <w:p w:rsidR="000A73D8" w:rsidRDefault="000A73D8" w:rsidP="000A73D8">
      <w:pPr>
        <w:jc w:val="both"/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3187A" w:rsidRDefault="00A3187A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0" w:line="240" w:lineRule="auto"/>
      </w:pPr>
    </w:p>
    <w:p w:rsidR="000A73D8" w:rsidRPr="009C23A3" w:rsidRDefault="00A3187A" w:rsidP="000A73D8">
      <w:pPr>
        <w:pStyle w:val="Listaszerbekezds"/>
        <w:numPr>
          <w:ilvl w:val="0"/>
          <w:numId w:val="4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számú függelék a 12/2017. (X.15.</w:t>
      </w:r>
      <w:r w:rsidR="000A73D8" w:rsidRPr="009C23A3">
        <w:rPr>
          <w:rFonts w:ascii="Times New Roman" w:hAnsi="Times New Roman" w:cs="Times New Roman"/>
        </w:rPr>
        <w:t>) önkormányzati rendelethez</w:t>
      </w:r>
    </w:p>
    <w:p w:rsidR="000A73D8" w:rsidRPr="009C23A3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73D8" w:rsidRDefault="000A73D8" w:rsidP="000A73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3A3">
        <w:rPr>
          <w:rFonts w:ascii="Times New Roman" w:hAnsi="Times New Roman" w:cs="Times New Roman"/>
          <w:b/>
          <w:sz w:val="24"/>
          <w:szCs w:val="24"/>
        </w:rPr>
        <w:t>A Képviselő – testület tagjai:</w:t>
      </w:r>
    </w:p>
    <w:p w:rsidR="000A73D8" w:rsidRDefault="000A73D8" w:rsidP="000A73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73D8" w:rsidRPr="009C23A3" w:rsidRDefault="000A73D8" w:rsidP="000A73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73D8" w:rsidRPr="009C23A3" w:rsidRDefault="000A73D8" w:rsidP="000A73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Molnár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Imre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polgármester</w:t>
      </w:r>
      <w:proofErr w:type="gramEnd"/>
    </w:p>
    <w:p w:rsidR="000A73D8" w:rsidRPr="009C23A3" w:rsidRDefault="000A73D8" w:rsidP="000A73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Frigy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Zsolt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alpolgármester</w:t>
      </w:r>
      <w:proofErr w:type="gramEnd"/>
    </w:p>
    <w:p w:rsidR="000A73D8" w:rsidRPr="009C23A3" w:rsidRDefault="000A73D8" w:rsidP="000A73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C23A3">
        <w:rPr>
          <w:rFonts w:ascii="Times New Roman" w:hAnsi="Times New Roman" w:cs="Times New Roman"/>
          <w:sz w:val="24"/>
          <w:szCs w:val="24"/>
        </w:rPr>
        <w:t>Bedics</w:t>
      </w:r>
      <w:proofErr w:type="spellEnd"/>
      <w:r w:rsidRPr="009C23A3">
        <w:rPr>
          <w:rFonts w:ascii="Times New Roman" w:hAnsi="Times New Roman" w:cs="Times New Roman"/>
          <w:sz w:val="24"/>
          <w:szCs w:val="24"/>
        </w:rPr>
        <w:t xml:space="preserve"> György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 xml:space="preserve">Bálint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>képviselő</w:t>
      </w:r>
      <w:proofErr w:type="gramEnd"/>
    </w:p>
    <w:p w:rsidR="000A73D8" w:rsidRPr="009C23A3" w:rsidRDefault="000A73D8" w:rsidP="000A73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Kovács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Endre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képviselő</w:t>
      </w:r>
      <w:proofErr w:type="gramEnd"/>
    </w:p>
    <w:p w:rsidR="000A73D8" w:rsidRPr="009C23A3" w:rsidRDefault="000A73D8" w:rsidP="000A73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Somogyi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János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képviselő</w:t>
      </w:r>
      <w:proofErr w:type="gramEnd"/>
    </w:p>
    <w:p w:rsidR="000A73D8" w:rsidRPr="009C23A3" w:rsidRDefault="000A73D8" w:rsidP="000A73D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73D8" w:rsidRPr="009C23A3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Pr="009C23A3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Pr="009C23A3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Pr="009C23A3" w:rsidRDefault="00DA43C5" w:rsidP="000A73D8">
      <w:pPr>
        <w:pStyle w:val="Listaszerbekezds"/>
        <w:numPr>
          <w:ilvl w:val="0"/>
          <w:numId w:val="4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 12</w:t>
      </w:r>
      <w:proofErr w:type="gramEnd"/>
      <w:r>
        <w:rPr>
          <w:rFonts w:ascii="Times New Roman" w:hAnsi="Times New Roman" w:cs="Times New Roman"/>
        </w:rPr>
        <w:t>/2017. (X.15</w:t>
      </w:r>
      <w:r w:rsidR="000A73D8" w:rsidRPr="009C23A3">
        <w:rPr>
          <w:rFonts w:ascii="Times New Roman" w:hAnsi="Times New Roman" w:cs="Times New Roman"/>
        </w:rPr>
        <w:t>) önkormányzati rendelethez</w:t>
      </w:r>
    </w:p>
    <w:p w:rsidR="000A73D8" w:rsidRPr="009C23A3" w:rsidRDefault="000A73D8" w:rsidP="000A73D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A73D8" w:rsidRPr="009C23A3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Pr="009C23A3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3A3">
        <w:rPr>
          <w:rFonts w:ascii="Times New Roman" w:hAnsi="Times New Roman" w:cs="Times New Roman"/>
          <w:b/>
          <w:sz w:val="24"/>
          <w:szCs w:val="24"/>
        </w:rPr>
        <w:t>A Képviselő – testület Ügyrendi Bizottságának tagjai</w:t>
      </w:r>
    </w:p>
    <w:p w:rsidR="000A73D8" w:rsidRDefault="000A73D8" w:rsidP="000A73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73D8" w:rsidRPr="009C23A3" w:rsidRDefault="000A73D8" w:rsidP="000A73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73D8" w:rsidRPr="009C23A3" w:rsidRDefault="000A73D8" w:rsidP="000A73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Kovács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Endre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elnök</w:t>
      </w:r>
      <w:proofErr w:type="gramEnd"/>
    </w:p>
    <w:p w:rsidR="000A73D8" w:rsidRPr="009C23A3" w:rsidRDefault="000A73D8" w:rsidP="000A73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C23A3">
        <w:rPr>
          <w:rFonts w:ascii="Times New Roman" w:hAnsi="Times New Roman" w:cs="Times New Roman"/>
          <w:sz w:val="24"/>
          <w:szCs w:val="24"/>
        </w:rPr>
        <w:t>Bedics</w:t>
      </w:r>
      <w:proofErr w:type="spellEnd"/>
      <w:r w:rsidRPr="009C23A3">
        <w:rPr>
          <w:rFonts w:ascii="Times New Roman" w:hAnsi="Times New Roman" w:cs="Times New Roman"/>
          <w:sz w:val="24"/>
          <w:szCs w:val="24"/>
        </w:rPr>
        <w:t xml:space="preserve"> György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Bálint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tag</w:t>
      </w:r>
      <w:proofErr w:type="gramEnd"/>
    </w:p>
    <w:p w:rsidR="000A73D8" w:rsidRPr="009C23A3" w:rsidRDefault="000A73D8" w:rsidP="000A73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Somogyi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János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tag</w:t>
      </w:r>
      <w:proofErr w:type="gramEnd"/>
      <w:r w:rsidRPr="009C23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73D8" w:rsidRPr="009C23A3" w:rsidRDefault="000A73D8" w:rsidP="000A73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0A73D8" w:rsidRDefault="000A73D8" w:rsidP="000A73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73D8" w:rsidRDefault="000A73D8" w:rsidP="000A73D8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0A73D8" w:rsidRDefault="000A73D8" w:rsidP="000A73D8"/>
    <w:p w:rsidR="000A73D8" w:rsidRDefault="000A73D8" w:rsidP="00D317E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D317E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D317E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D317E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D317E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D317E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0A73D8" w:rsidRDefault="000A73D8" w:rsidP="00D317E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317E0" w:rsidRDefault="00D317E0" w:rsidP="00D317E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T E R V E Z E T </w:t>
      </w:r>
    </w:p>
    <w:p w:rsidR="00D317E0" w:rsidRDefault="00D317E0" w:rsidP="00D317E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Hegyhátszentpéter Község Önkormányzata Képviselő-testületének</w:t>
      </w:r>
    </w:p>
    <w:p w:rsidR="00D317E0" w:rsidRDefault="00D317E0" w:rsidP="00D317E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…</w:t>
      </w: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….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>/2017 (……...) önkormányzati rendelete</w:t>
      </w:r>
    </w:p>
    <w:p w:rsidR="00D317E0" w:rsidRDefault="00D317E0" w:rsidP="00D317E0">
      <w:pPr>
        <w:spacing w:after="0" w:line="240" w:lineRule="auto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b/>
          <w:bCs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b/>
          <w:bCs/>
          <w:color w:val="000000"/>
          <w:lang w:eastAsia="hu-HU"/>
        </w:rPr>
        <w:t xml:space="preserve"> önkormányzat Szervezeti és Működési Szabályzatáról</w:t>
      </w:r>
    </w:p>
    <w:p w:rsidR="00D317E0" w:rsidRDefault="00D317E0" w:rsidP="00D3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D317E0" w:rsidRDefault="00D317E0" w:rsidP="00D317E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Hegyhátszentpéter Község Önkormányzatának Képviselő-testülete  Magyarország Alaptörvénye 32. cikk (2) bekezdésében meghatározott eredeti jogalkotói hatáskörében, az Alaptörvény 32. cikk (1) bekezdés d.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pontjában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meghatározott feladatkörében eljárva  az alábbi rendeletet alkotja:</w:t>
      </w:r>
    </w:p>
    <w:p w:rsidR="00D317E0" w:rsidRDefault="00D317E0" w:rsidP="00D317E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I. Fejezet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Általános rendelkezések</w:t>
      </w:r>
    </w:p>
    <w:p w:rsidR="00D317E0" w:rsidRDefault="00D317E0" w:rsidP="00D317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1. §</w:t>
      </w: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Az önkormányzat hivatalos megnevezése:</w:t>
      </w:r>
    </w:p>
    <w:p w:rsidR="00D317E0" w:rsidRDefault="00D317E0" w:rsidP="00D317E0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Hegyhátszentpéter Község Önkormányzata (a továbbiakban: önkormányzat)</w:t>
      </w: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önkormányzat székhelye: 9821. Hegyhátszentpéter, Béke u. 56.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önkormányzati jogok gyakorlására feljogosított  szervezet: Hegyhátszentpéter Község 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Önkormányzatának Képviselő-testülete (a továbbiakban: képviselő-testület).</w:t>
      </w: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Az önkormányzat hivatala: Kámi Közös Önkormányzati Hivatal, székhelye: 9841.</w:t>
      </w: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Kám, Kossuth u. 26. (továbbiakban: Hivatal).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(5) Az önkormányzat jelképei: a címer, és a zászló.</w:t>
      </w: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(6) Az önkormányzat jelképeit és azok használatának rendjét a képviselő-testület külön </w:t>
      </w: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rendeletben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állapítja meg.</w:t>
      </w:r>
    </w:p>
    <w:p w:rsidR="00D317E0" w:rsidRDefault="00D317E0" w:rsidP="00D3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D317E0" w:rsidRDefault="00D317E0" w:rsidP="00D317E0">
      <w:pPr>
        <w:pStyle w:val="NormlWeb"/>
        <w:spacing w:before="0" w:beforeAutospacing="0" w:after="20" w:afterAutospacing="0"/>
        <w:ind w:left="426"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II. Fejezet</w:t>
      </w:r>
    </w:p>
    <w:p w:rsidR="00D317E0" w:rsidRDefault="00D317E0" w:rsidP="00D317E0">
      <w:pPr>
        <w:pStyle w:val="NormlWeb"/>
        <w:spacing w:before="0" w:beforeAutospacing="0" w:after="20" w:afterAutospacing="0"/>
        <w:ind w:left="426" w:firstLine="180"/>
        <w:jc w:val="center"/>
      </w:pPr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A KÉPVISELŐ-TESTÜLET FELADAT </w:t>
      </w:r>
      <w:proofErr w:type="gramStart"/>
      <w:r>
        <w:rPr>
          <w:rStyle w:val="Kiemels2"/>
          <w:rFonts w:ascii="Times" w:hAnsi="Times" w:cs="Times"/>
          <w:color w:val="000000"/>
          <w:sz w:val="22"/>
          <w:szCs w:val="22"/>
        </w:rPr>
        <w:t>ÉS</w:t>
      </w:r>
      <w:proofErr w:type="gramEnd"/>
      <w:r>
        <w:rPr>
          <w:rStyle w:val="Kiemels2"/>
          <w:rFonts w:ascii="Times" w:hAnsi="Times" w:cs="Times"/>
          <w:color w:val="000000"/>
          <w:sz w:val="22"/>
          <w:szCs w:val="22"/>
        </w:rPr>
        <w:t xml:space="preserve"> HATÁSKÖRE</w:t>
      </w:r>
    </w:p>
    <w:p w:rsidR="00D317E0" w:rsidRDefault="00D317E0" w:rsidP="00D317E0">
      <w:pPr>
        <w:pStyle w:val="NormlWeb"/>
        <w:spacing w:before="0" w:beforeAutospacing="0" w:after="20" w:afterAutospacing="0"/>
        <w:ind w:firstLine="180"/>
        <w:rPr>
          <w:rFonts w:ascii="Times" w:hAnsi="Times" w:cs="Times"/>
          <w:color w:val="000000"/>
          <w:sz w:val="22"/>
          <w:szCs w:val="22"/>
        </w:rPr>
      </w:pPr>
    </w:p>
    <w:p w:rsidR="00D317E0" w:rsidRDefault="006F2A52" w:rsidP="00D317E0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2</w:t>
      </w:r>
      <w:r w:rsidR="00D317E0">
        <w:rPr>
          <w:rStyle w:val="Kiemels2"/>
          <w:rFonts w:ascii="Times" w:hAnsi="Times" w:cs="Times"/>
          <w:color w:val="000000"/>
          <w:sz w:val="22"/>
          <w:szCs w:val="22"/>
        </w:rPr>
        <w:t>. §</w:t>
      </w:r>
    </w:p>
    <w:p w:rsidR="00D317E0" w:rsidRDefault="00D317E0" w:rsidP="00D317E0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Az önkormányzat  ellátja a Magyarország helyi önkormányzatairól szóló 2011.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évi     CLXXXIX.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törvényben (a továbbiakban: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>.) meghatározott feladatokat, saját hatáskörében dönti el a feladatok ellátási módját.</w:t>
      </w:r>
    </w:p>
    <w:p w:rsidR="00D317E0" w:rsidRDefault="00D317E0" w:rsidP="00D317E0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(2) Az önkormányzat által ellátandó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alaptevékenységeket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a kormányzati funkciókat az 1. sz. melléklet tartalmazza.</w:t>
      </w:r>
    </w:p>
    <w:p w:rsidR="00D317E0" w:rsidRDefault="00D317E0" w:rsidP="00D317E0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</w:t>
      </w:r>
      <w:r>
        <w:rPr>
          <w:rFonts w:ascii="Times" w:hAnsi="Times" w:cs="Times"/>
          <w:sz w:val="22"/>
          <w:szCs w:val="22"/>
        </w:rPr>
        <w:t>(3) Az önkormányzat önként vállalja az alábbi feladatok ellátását:</w:t>
      </w:r>
    </w:p>
    <w:p w:rsidR="00D317E0" w:rsidRDefault="00D317E0" w:rsidP="00D317E0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 xml:space="preserve">    </w:t>
      </w: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>) civil szervezetek támogatása</w:t>
      </w:r>
    </w:p>
    <w:p w:rsidR="00D317E0" w:rsidRDefault="00D317E0" w:rsidP="00D317E0">
      <w:pPr>
        <w:pStyle w:val="NormlWeb"/>
        <w:spacing w:before="0" w:beforeAutospacing="0" w:after="20" w:afterAutospacing="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(4) A képviselő-testület által átruházott hatáskörök felsorolását a 2. sz. melléklet tartalmazza.</w:t>
      </w:r>
    </w:p>
    <w:p w:rsidR="00D317E0" w:rsidRDefault="00D317E0" w:rsidP="00D317E0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(5) A polgármester és a jegyző az átruházott hatáskörökben hozott döntésekről – eltérő </w:t>
      </w:r>
    </w:p>
    <w:p w:rsidR="00D317E0" w:rsidRDefault="00D317E0" w:rsidP="00D317E0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rendelkezés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hiányában – a képviselő-testület soron következő ülésén beszámolni köteles.</w:t>
      </w:r>
    </w:p>
    <w:p w:rsidR="00D317E0" w:rsidRDefault="00D317E0" w:rsidP="00D317E0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III. Fejezet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MŰKÖDÉSE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ülése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6F2A52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3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>(1)  A képviselő-testület munkáját rendes és rendkívüli ülés keretében végzi.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képviselő-testület szükség szerint, de évente legalább 6 ülést tart.</w:t>
      </w:r>
    </w:p>
    <w:p w:rsidR="00D317E0" w:rsidRDefault="00D317E0" w:rsidP="00D317E0">
      <w:pPr>
        <w:spacing w:after="20" w:line="240" w:lineRule="auto"/>
        <w:ind w:left="540" w:firstLine="2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rendes ülését a polgármester, akadályoztatása esetén az alpolgármester</w:t>
      </w:r>
    </w:p>
    <w:p w:rsidR="00D317E0" w:rsidRDefault="00D317E0" w:rsidP="00D317E0">
      <w:pPr>
        <w:spacing w:after="20" w:line="240" w:lineRule="auto"/>
        <w:ind w:left="540" w:firstLine="2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hívja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össze az önkormányzat székhelyére. Amennyiben a tárgyalandó napirend, vagy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egyéb    körülmény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indokolja a képviselő-testület ülése a székhelyén kívül máshol is összehívható.</w:t>
      </w:r>
    </w:p>
    <w:p w:rsidR="00D317E0" w:rsidRDefault="00D317E0" w:rsidP="00D317E0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(4) A polgármesteri és az alpolgármesteri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, illetőleg tartós</w:t>
      </w:r>
    </w:p>
    <w:p w:rsidR="00D317E0" w:rsidRDefault="00D317E0" w:rsidP="00D317E0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akadályoztatásuk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esetén a korelnök hívja össze az ülést.</w:t>
      </w:r>
    </w:p>
    <w:p w:rsidR="00D317E0" w:rsidRDefault="00D317E0" w:rsidP="00D317E0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D317E0" w:rsidRDefault="00D317E0" w:rsidP="00D3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D317E0" w:rsidRDefault="006F2A52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4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A képviselő-testület ülésére tanácskozási joggal meg kell hívni: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 napirend előadóját,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akinek meghívását a polgármester és a testület indokoltnak tartja,</w:t>
      </w:r>
    </w:p>
    <w:p w:rsidR="00D317E0" w:rsidRPr="00927126" w:rsidRDefault="00D317E0" w:rsidP="00D317E0">
      <w:pPr>
        <w:spacing w:after="20" w:line="240" w:lineRule="auto"/>
        <w:ind w:left="567" w:hanging="11"/>
        <w:jc w:val="both"/>
        <w:rPr>
          <w:rFonts w:ascii="Times" w:eastAsia="Times New Roman" w:hAnsi="Times" w:cs="Times"/>
          <w:color w:val="FF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c) önszerveződő közösségek tevékenységi körük szerint: </w:t>
      </w:r>
      <w:r w:rsidR="00572586" w:rsidRPr="00927126">
        <w:rPr>
          <w:rFonts w:ascii="Times" w:eastAsia="Times New Roman" w:hAnsi="Times" w:cs="Times"/>
          <w:color w:val="FF0000"/>
          <w:lang w:eastAsia="hu-HU"/>
        </w:rPr>
        <w:t>Hegyhátszentpéter Hagyományőrző Egyesület</w:t>
      </w:r>
    </w:p>
    <w:p w:rsidR="00D317E0" w:rsidRDefault="00D317E0" w:rsidP="00D3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FF0000"/>
          <w:lang w:eastAsia="hu-HU"/>
        </w:rPr>
        <w:br/>
      </w:r>
    </w:p>
    <w:p w:rsidR="00D317E0" w:rsidRDefault="006F2A52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5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képviselő-testületi ülés meghívóját, illetve  az egyes napirendi pontokhoz kapcsolódó előterjesztéseket a képviselőknek, a tanácskozási joggal meghívottaknak olyan időpontban kell megküldeni, hogy azok azt az ülés előtt legalább három nappal megkapják.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(1) bekezdésben foglaltaktól eltérően – halasztást nem tűrő esetben – a képviselő-testület rendkívüli ülést tart. A rendkívüli ülés szóban vagy telefonon is összehívható. A sürgősség okát azonban a meghívottal mindenképpen közölni kell.</w:t>
      </w:r>
    </w:p>
    <w:p w:rsidR="00D317E0" w:rsidRDefault="00D317E0" w:rsidP="00D317E0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Az ülés meghívóját – a kézbesítéssel egyidejűleg – az önkormányzat hirdetőtábláin ki kell függeszteni. </w:t>
      </w:r>
    </w:p>
    <w:p w:rsidR="00D317E0" w:rsidRDefault="00D317E0" w:rsidP="00D3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17E0" w:rsidRDefault="006F2A52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6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(1) A képviselő-testület évente egy alkalommal közmeghallgatást tart. 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(2)A közmeghallgatást, igénylő napirendeket tárgyaló ülések időpontját, helyét legalább 5  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 közmeghallgatás előtt a meghívó hirdetőtábláira történő elhelyezésével 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nyilvánosságra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kell hozni.</w:t>
      </w:r>
    </w:p>
    <w:p w:rsidR="00D317E0" w:rsidRDefault="00D317E0" w:rsidP="00D3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17E0" w:rsidRDefault="006F2A52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7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8A4108" w:rsidRDefault="008A4108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ülését a polgármester, távollétében a képviselő-testület tagjaiból választott alpolgármester vezeti. Együttes akadályoztatásuk, vagy érintettségük esetén a képviselő-testület ülését a korelnök vezeti.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ülésen megjelent állampolgárok az ülésteremben részükre kijelölt helyet foglalhatják el.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tagjai – az ülés megkezdése előtt – jelenléti ívet írnak alá. 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Határozatképtelenség esetén a képviselő-testületi ülést 5 napon belül ismételten össze kell hívni. Az összehívás írásban, új meghívó kiküldésével történik.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Napirend előtti témák és a napirend</w:t>
      </w:r>
    </w:p>
    <w:p w:rsidR="00953114" w:rsidRDefault="00953114" w:rsidP="00D317E0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sz w:val="22"/>
          <w:szCs w:val="22"/>
        </w:rPr>
      </w:pPr>
    </w:p>
    <w:p w:rsidR="00D317E0" w:rsidRDefault="006F2A52" w:rsidP="00D317E0">
      <w:pPr>
        <w:pStyle w:val="NormlWeb"/>
        <w:spacing w:before="0" w:beforeAutospacing="0" w:after="20" w:afterAutospacing="0"/>
        <w:ind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8</w:t>
      </w:r>
      <w:r w:rsidR="00D317E0">
        <w:rPr>
          <w:rStyle w:val="Kiemels2"/>
          <w:rFonts w:ascii="Times" w:hAnsi="Times" w:cs="Times"/>
          <w:color w:val="000000"/>
          <w:sz w:val="22"/>
          <w:szCs w:val="22"/>
        </w:rPr>
        <w:t>. §</w:t>
      </w:r>
    </w:p>
    <w:p w:rsidR="008A4108" w:rsidRDefault="008A4108" w:rsidP="00D317E0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D317E0" w:rsidRDefault="00D317E0" w:rsidP="00D317E0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 képviselő-testület két ülése közötti időszak fontosabb eseményeiről szóló tájékoztatót a testület a napirend előtti témák között – vita nélkül – tudomásul veszi, valamint dönt a lejárt </w:t>
      </w:r>
      <w:r>
        <w:rPr>
          <w:rFonts w:ascii="Times" w:hAnsi="Times" w:cs="Times"/>
          <w:color w:val="000000"/>
          <w:sz w:val="22"/>
          <w:szCs w:val="22"/>
        </w:rPr>
        <w:lastRenderedPageBreak/>
        <w:t>határidejű határozatok végrehajtásáról szóló beszámolók, illetőleg az átruházott hatáskörben hozott intézkedések elfogadásáról.</w:t>
      </w:r>
    </w:p>
    <w:p w:rsidR="00D317E0" w:rsidRDefault="00D317E0" w:rsidP="00D317E0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képviselők az ülésen – a napirendi pont jóváhagyását megelőzően – halaszthatatlan esetben tehetnek új napirendi pontra vonatkozó, illetőleg a meghívóban szereplő napirendi pontot tartalmilag módosító javaslatot. A képviselő-testület vita nélkül, egyszerű szótöbbséggel dönt.</w:t>
      </w:r>
    </w:p>
    <w:p w:rsidR="00D317E0" w:rsidRDefault="00D317E0" w:rsidP="00D317E0">
      <w:pPr>
        <w:pStyle w:val="NormlWeb"/>
        <w:spacing w:before="0" w:beforeAutospacing="0" w:after="20" w:afterAutospacing="0"/>
        <w:ind w:left="425" w:firstLine="1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(3) A képviselő-testület az ülés napirendjéről vita nélkül, egyszerű szótöbbséggel határoz.</w:t>
      </w:r>
    </w:p>
    <w:p w:rsidR="00D317E0" w:rsidRDefault="00D317E0" w:rsidP="00D317E0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(4) Napirendi pont tárgyalásának elhalasztására az előterjesztő vagy bármely képviselő-testületi tag indoklással ellátott javaslatot tehet. A képviselő-testület az indítványról vita nélkül, egyszerű szótöbbséggel dönt.</w:t>
      </w:r>
    </w:p>
    <w:p w:rsidR="00D317E0" w:rsidRDefault="00D317E0" w:rsidP="00D317E0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napirendek vitája, döntéshozatal, határozatok nyilvántartása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6F2A52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9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953114" w:rsidRDefault="00953114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napirendek sorrendjében minden előterjesztés felett külön-külön nyit vitát, amelynek során:</w:t>
      </w:r>
    </w:p>
    <w:p w:rsidR="00D317E0" w:rsidRDefault="00D317E0" w:rsidP="00D317E0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> az előterjesztő a napirendhez a vita előtt szóbeli kiegészítést tehet.</w:t>
      </w:r>
    </w:p>
    <w:p w:rsidR="00D317E0" w:rsidRDefault="00D317E0" w:rsidP="00D317E0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az előterjesztőhöz a képviselő-testület tagjai és a tanácskozási joggal résztvevők kérdéseket intézhetnek, amelyekre az előterjesztő köteles választ adni.</w:t>
      </w:r>
    </w:p>
    <w:p w:rsidR="00D317E0" w:rsidRDefault="00D317E0" w:rsidP="00D317E0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 xml:space="preserve">c) </w:t>
      </w:r>
      <w:r>
        <w:rPr>
          <w:rFonts w:ascii="Times" w:eastAsia="Times New Roman" w:hAnsi="Times" w:cs="Times"/>
          <w:iCs/>
          <w:color w:val="000000"/>
          <w:lang w:eastAsia="hu-HU"/>
        </w:rPr>
        <w:t>Vita során az ülés vezetője valamennyi félnek köteles biztosítani egyszeri alkalommal a viszontválasz lehetőségét.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képviselő-testület tagjai a vita lezárásáig bármely előterjesztéshez módosító indítványt nyújthatnak be a képviselő-testülethez.</w:t>
      </w:r>
    </w:p>
    <w:p w:rsidR="00D317E0" w:rsidRDefault="00D317E0" w:rsidP="00D317E0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előterjesztő – figyelemmel a vitában elhangzottakra – az előterjesztésben szereplő javaslatot, illetve a módosító javaslatot benyújtó javaslatát a vita bezárásáig megváltoztathatja, vagy azt a szavazás megkezdéséig visszavonhatja.</w:t>
      </w:r>
    </w:p>
    <w:p w:rsidR="00D317E0" w:rsidRDefault="00D317E0" w:rsidP="00D3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D317E0" w:rsidRDefault="006F2A52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10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953114" w:rsidRDefault="00953114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vitát akkor zárja le, ha a napirendi ponthoz több felszólaló nincs, vagy a képviselő-testület – egyszerű szótöbbséggel – a polgármester javaslatára a vita folytatását szükségtelennek tartja.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(2) A vita lezárására, a hozzászólások időtartamának a korlátozására a testület bármely tagja javaslatot tehet. A javaslatról a testület vita nélkül határoz. </w:t>
      </w:r>
    </w:p>
    <w:p w:rsidR="00D317E0" w:rsidRDefault="00D317E0" w:rsidP="00D317E0">
      <w:pPr>
        <w:spacing w:after="20" w:line="240" w:lineRule="auto"/>
        <w:ind w:left="357" w:firstLine="69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 (3) A vita bármelyik szakaszában, illetve annak lezárása után, a jegyző a törvénysértést jelzi a képviselő-testületnek.</w:t>
      </w:r>
    </w:p>
    <w:p w:rsidR="00D317E0" w:rsidRDefault="00D317E0" w:rsidP="00D317E0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Bármelyik képviselő, illetve a napirendi pont előadója a szavazás megkezdéséig javasolhatja a téma napirendről történő levételét. A javaslatról a képviselő-testület vita nélkül, egyszerű többséggel dönt.</w:t>
      </w:r>
    </w:p>
    <w:p w:rsidR="00D317E0" w:rsidRDefault="006F2A52" w:rsidP="00D317E0">
      <w:pPr>
        <w:pStyle w:val="NormlWeb"/>
        <w:spacing w:before="0" w:beforeAutospacing="0" w:after="20" w:afterAutospacing="0"/>
        <w:ind w:left="426" w:firstLine="180"/>
        <w:jc w:val="center"/>
        <w:rPr>
          <w:rStyle w:val="Kiemels2"/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11</w:t>
      </w:r>
      <w:r w:rsidR="00D317E0">
        <w:rPr>
          <w:rStyle w:val="Kiemels2"/>
          <w:rFonts w:ascii="Times" w:hAnsi="Times" w:cs="Times"/>
          <w:color w:val="000000"/>
          <w:sz w:val="22"/>
          <w:szCs w:val="22"/>
        </w:rPr>
        <w:t>.§</w:t>
      </w:r>
    </w:p>
    <w:p w:rsidR="00953114" w:rsidRDefault="00953114" w:rsidP="00D317E0">
      <w:pPr>
        <w:pStyle w:val="NormlWeb"/>
        <w:spacing w:before="0" w:beforeAutospacing="0" w:after="20" w:afterAutospacing="0"/>
        <w:ind w:left="426"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D317E0" w:rsidRDefault="00D317E0" w:rsidP="00D317E0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  <w:r>
        <w:rPr>
          <w:rStyle w:val="Kiemels2"/>
          <w:rFonts w:ascii="Times" w:hAnsi="Times" w:cs="Times"/>
          <w:color w:val="000000"/>
          <w:sz w:val="22"/>
          <w:szCs w:val="22"/>
        </w:rPr>
        <w:t>A tanácskozás rendjének fenntartása</w:t>
      </w:r>
    </w:p>
    <w:p w:rsidR="00D317E0" w:rsidRDefault="00D317E0" w:rsidP="00D317E0">
      <w:pPr>
        <w:pStyle w:val="NormlWeb"/>
        <w:spacing w:before="0" w:beforeAutospacing="0" w:after="20" w:afterAutospacing="0"/>
        <w:ind w:firstLine="180"/>
        <w:jc w:val="center"/>
        <w:rPr>
          <w:rFonts w:ascii="Times" w:hAnsi="Times" w:cs="Times"/>
          <w:color w:val="000000"/>
          <w:sz w:val="22"/>
          <w:szCs w:val="22"/>
        </w:rPr>
      </w:pPr>
    </w:p>
    <w:p w:rsidR="00D317E0" w:rsidRDefault="00D317E0" w:rsidP="00D317E0">
      <w:pPr>
        <w:pStyle w:val="NormlWeb"/>
        <w:spacing w:before="0" w:beforeAutospacing="0" w:after="20" w:afterAutospacing="0"/>
        <w:ind w:left="142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(1) A levezető elnök gondoskodik  a  tanácskozás  rendjének  a fenntartásáról, ennek során:</w:t>
      </w:r>
    </w:p>
    <w:p w:rsidR="00D317E0" w:rsidRDefault="00D317E0" w:rsidP="00D317E0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        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a</w:t>
      </w:r>
      <w:proofErr w:type="gramEnd"/>
      <w:r>
        <w:rPr>
          <w:rFonts w:ascii="Times" w:hAnsi="Times" w:cs="Times"/>
          <w:color w:val="000000"/>
          <w:sz w:val="22"/>
          <w:szCs w:val="22"/>
        </w:rPr>
        <w:t>) figyelmezteti azt a hozzászólót, aki eltér a tárgyalt napirendi ponttól, valamint a tanácskozáshoz nem illő, sértő kifejezéseket használ, aki a képviselő-testület tagjához méltatlan magatartást tanúsít;</w:t>
      </w:r>
    </w:p>
    <w:p w:rsidR="00D317E0" w:rsidRDefault="00D317E0" w:rsidP="00D317E0">
      <w:pPr>
        <w:pStyle w:val="NormlWeb"/>
        <w:spacing w:before="0" w:beforeAutospacing="0" w:after="20" w:afterAutospacing="0"/>
        <w:ind w:left="709" w:firstLine="18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b) rendreutasítja azt a személyt, aki a tanácskozás rendjét megzavarja;</w:t>
      </w:r>
    </w:p>
    <w:p w:rsidR="00D317E0" w:rsidRDefault="00D317E0" w:rsidP="00D317E0">
      <w:pPr>
        <w:pStyle w:val="NormlWeb"/>
        <w:spacing w:before="0" w:beforeAutospacing="0" w:after="20" w:afterAutospacing="0"/>
        <w:ind w:left="709" w:firstLine="18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c) ismétlődő rendzavarás esetén a terem elhagyására kötelezi a rendbontót;</w:t>
      </w:r>
    </w:p>
    <w:p w:rsidR="00D317E0" w:rsidRDefault="00D317E0" w:rsidP="00D317E0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lastRenderedPageBreak/>
        <w:t xml:space="preserve">         d) tartós rendzavarás, állandó lárma, vagy a tanácskozást lehetetlenné tevő egyéb körülmény esetén a levezető elnök az ülést felfüggesztheti, vagy az ülést berekesztve a még meg nem tárgyalt napirendi pontokat a soron következő ülésre elnapolja, vagy rendkívüli ülést hív össze.</w:t>
      </w:r>
    </w:p>
    <w:p w:rsidR="00D317E0" w:rsidRDefault="00D317E0" w:rsidP="00D317E0">
      <w:pPr>
        <w:pStyle w:val="NormlWeb"/>
        <w:spacing w:before="0" w:beforeAutospacing="0" w:after="20" w:afterAutospacing="0"/>
        <w:ind w:left="426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>(2) A levezető elnöknek a rendfenntartás érdekében tett intézkedései ellen felszólalni, azokat visszautasítani, velük vitába szállni nem lehet.</w:t>
      </w:r>
    </w:p>
    <w:p w:rsidR="00D317E0" w:rsidRDefault="00D317E0" w:rsidP="00D317E0">
      <w:pPr>
        <w:pStyle w:val="NormlWeb"/>
        <w:spacing w:before="0" w:beforeAutospacing="0" w:after="20" w:afterAutospacing="0"/>
        <w:ind w:left="284"/>
        <w:jc w:val="both"/>
        <w:rPr>
          <w:rFonts w:ascii="Times" w:hAnsi="Times" w:cs="Times"/>
          <w:color w:val="000000"/>
          <w:sz w:val="22"/>
          <w:szCs w:val="22"/>
        </w:rPr>
      </w:pPr>
    </w:p>
    <w:p w:rsidR="00D317E0" w:rsidRDefault="00D317E0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Nyílt szavazás</w:t>
      </w:r>
    </w:p>
    <w:p w:rsidR="00D317E0" w:rsidRDefault="00D317E0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317E0" w:rsidRDefault="006F2A52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12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nyílt szavazás kézfelemeléssel történik.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ülés elnöke a vita lezárása után az elhangzás sorrendjében először a módosító indítványokat, majd az eredeti javaslatot teszi fel szavazásra. Először az „igen” szerinti válaszra majd a „nem” és a „tartózkodom” szavazatokra kér szavazást. 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ülés elnöke megállapítja és kihirdeti a javaslat mellett, majd az ellene szavazók, illetve a tartózkodók számát.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Szavazategyenlőség esetén a szavazást ugyanazon az ülésen meg kell ismételni.</w:t>
      </w:r>
    </w:p>
    <w:p w:rsidR="00D317E0" w:rsidRDefault="00D317E0" w:rsidP="00D317E0">
      <w:pPr>
        <w:spacing w:after="20" w:line="240" w:lineRule="auto"/>
        <w:ind w:left="426"/>
        <w:jc w:val="both"/>
        <w:rPr>
          <w:rFonts w:ascii="Times" w:eastAsia="Times New Roman" w:hAnsi="Times" w:cs="Times"/>
          <w:color w:val="C0504D" w:themeColor="accent2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Ismételt szavazategyenlőség esetén a képviselő-testület a következő ülésen határoz. </w:t>
      </w:r>
    </w:p>
    <w:p w:rsidR="00D317E0" w:rsidRDefault="00D317E0" w:rsidP="00D3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D317E0" w:rsidRDefault="00D317E0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Név szerinti szavazás</w:t>
      </w:r>
    </w:p>
    <w:p w:rsidR="00D317E0" w:rsidRDefault="00D317E0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6F2A52" w:rsidP="00D317E0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13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Név szerinti szavazást a  képviselő-testület egyszerű szótöbbséggel,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Mötv.-ben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meghatározott ügyek kivételével bármely ügyben elrendelhet.  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Név szerinti szavazás esetén a polgármester felolvassa a képviselő-testületi tagok névsorát, a képviselő válaszát „igen”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-nel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vagy „nem”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-mel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illetve „tartózkodom”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-mal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adja meg.</w:t>
      </w:r>
    </w:p>
    <w:p w:rsidR="00D317E0" w:rsidRDefault="00D317E0" w:rsidP="00D317E0">
      <w:pPr>
        <w:spacing w:after="20" w:line="240" w:lineRule="auto"/>
        <w:ind w:left="425" w:firstLine="1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(3) A név szerinti szavazásról külön jegyzőkönyvet kell készíteni, amelyet hitelesítve a képviselő-testületi ülés jegyzőkönyvéhez kell csatolni.</w:t>
      </w:r>
    </w:p>
    <w:p w:rsidR="00D317E0" w:rsidRDefault="00D317E0" w:rsidP="00D317E0">
      <w:pPr>
        <w:spacing w:after="20" w:line="240" w:lineRule="auto"/>
        <w:ind w:left="42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 szavazás eredményét a levezető elnök állapítja meg, illetőleg – a szavazatok téves összeszámlálása miatti panasz esetén – elrendeli a szavazás megismétlését.</w:t>
      </w:r>
    </w:p>
    <w:p w:rsidR="00D317E0" w:rsidRDefault="00D317E0" w:rsidP="00D317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Titkos szavazás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6F2A52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14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284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(1)Titkos szavazásra a képviselő-testület jelenlévő tagjainak több mint a fele tehet javaslatot. Titkos szavazás tartásáról a képviselő-testület vita nélkül, egyszerű szótöbbséggel dönt.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 xml:space="preserve"> (2) A titkos szavazás lefolytatása az Ügyrendi Bizottság feladata.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(3) A  szavazás borítékba zárt szavazólapon és urna igénybevételével történik.</w:t>
      </w:r>
    </w:p>
    <w:p w:rsidR="00D317E0" w:rsidRDefault="00D317E0" w:rsidP="00D317E0">
      <w:pPr>
        <w:spacing w:after="20" w:line="240" w:lineRule="auto"/>
        <w:ind w:left="284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(4) A szavazólapon fel kell tüntetni a döntési javaslatot. A képviselők úgy szavaznak, hogy „igen”, „nem”, „tartózkodom” nyilatkozatot jelölnek meg, két egymást metsző vonallal.</w:t>
      </w:r>
    </w:p>
    <w:p w:rsidR="00D317E0" w:rsidRDefault="00D317E0" w:rsidP="00D317E0">
      <w:pPr>
        <w:spacing w:after="20" w:line="240" w:lineRule="auto"/>
        <w:ind w:left="284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(5) A titkos szavazás eredményét az Ügyrendi Bizottság állapítja meg. Összeszámolja a szavazatokat, megállapítja az érvényes és érvénytelen szavazatok számát és a szavazás eredményét. A szavazásról jegyzőkönyvet készít, amit a bizottság tagjai és a jegyzőkönyvvezető ír alá. A titkos szavazásról felvett jegyzőkönyv az ülés jegyzőkönyvének melléklete.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(6) A titkos szavazásról készült jegyzőkönyvnek tartalmaznia kell: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helyét, napját, kezdetét és végét,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szavazatszámláló bizottság tagjainak nevét és tisztségét,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- a szavazás eredményét.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 xml:space="preserve"> (7) A bizottság elnöke a jegyzőkönyv alapján kihirdeti a szavazás eredményét.</w:t>
      </w: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(8) A határozathozatal formájától függetlenül a szavazás végeredményét a polgármester állapítja meg és ismerteti a döntést.</w:t>
      </w:r>
    </w:p>
    <w:p w:rsidR="00D317E0" w:rsidRDefault="00D317E0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döntései</w:t>
      </w:r>
    </w:p>
    <w:p w:rsidR="00953114" w:rsidRDefault="00953114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317E0" w:rsidRDefault="006F2A52" w:rsidP="00D317E0">
      <w:pPr>
        <w:spacing w:after="20" w:line="240" w:lineRule="auto"/>
        <w:ind w:left="426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15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a képviselő-testület ülésén határozat meghozatalát szóban, rendelet megalkotását írásban kezdeményezheti. </w:t>
      </w:r>
    </w:p>
    <w:p w:rsidR="00D317E0" w:rsidRDefault="00D317E0" w:rsidP="00D317E0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egyedi és normatív határozatok, valamint a rendeletek megjelölésére külön jogszabályok rendelkezései az irányadóak.</w:t>
      </w:r>
    </w:p>
    <w:p w:rsidR="00D317E0" w:rsidRDefault="00D317E0" w:rsidP="00D317E0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 képviselő-testület határozatait évenként folyamatos sorszámmal és évszámmal, valamint a kihirdetés dátumával (hónap, nap) kell ellátni a következők szerint:</w:t>
      </w:r>
    </w:p>
    <w:p w:rsidR="00D317E0" w:rsidRDefault="00D317E0" w:rsidP="00D317E0">
      <w:pPr>
        <w:spacing w:after="20" w:line="240" w:lineRule="auto"/>
        <w:ind w:left="397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/...... (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számú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 határozat</w:t>
      </w:r>
    </w:p>
    <w:p w:rsidR="00D317E0" w:rsidRDefault="00D317E0" w:rsidP="00D317E0">
      <w:pPr>
        <w:spacing w:after="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397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6F2A52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16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Önkormányzati rendelet megalkotását kezdeményezheti:</w:t>
      </w:r>
    </w:p>
    <w:p w:rsidR="00D317E0" w:rsidRDefault="00D317E0" w:rsidP="00D317E0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i/>
          <w:iCs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i/>
          <w:iCs/>
          <w:color w:val="000000"/>
          <w:lang w:eastAsia="hu-HU"/>
        </w:rPr>
        <w:t>)</w:t>
      </w:r>
      <w:r>
        <w:rPr>
          <w:rFonts w:ascii="Times" w:eastAsia="Times New Roman" w:hAnsi="Times" w:cs="Times"/>
          <w:color w:val="000000"/>
          <w:lang w:eastAsia="hu-HU"/>
        </w:rPr>
        <w:t xml:space="preserve"> a képviselő-testület tagja; </w:t>
      </w:r>
    </w:p>
    <w:p w:rsidR="00D317E0" w:rsidRDefault="00D317E0" w:rsidP="00D317E0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i/>
          <w:iCs/>
          <w:color w:val="000000"/>
          <w:lang w:eastAsia="hu-HU"/>
        </w:rPr>
        <w:t>b)</w:t>
      </w:r>
      <w:r>
        <w:rPr>
          <w:rFonts w:ascii="Times" w:eastAsia="Times New Roman" w:hAnsi="Times" w:cs="Times"/>
          <w:color w:val="000000"/>
          <w:lang w:eastAsia="hu-HU"/>
        </w:rPr>
        <w:t> a polgármester, az alpolgármester; a jegyző;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i/>
          <w:iCs/>
          <w:lang w:eastAsia="hu-HU"/>
        </w:rPr>
        <w:t>c)</w:t>
      </w:r>
      <w:r>
        <w:rPr>
          <w:rFonts w:ascii="Times" w:eastAsia="Times New Roman" w:hAnsi="Times" w:cs="Times"/>
          <w:lang w:eastAsia="hu-HU"/>
        </w:rPr>
        <w:t> a település társadalmi, érdekképviseleti és más civil szervezetek vezetői;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 rendelet-tervezet képviselő-testület elé  terjesztése és elfogadása:</w:t>
      </w:r>
    </w:p>
    <w:p w:rsidR="00D317E0" w:rsidRDefault="00D317E0" w:rsidP="00D317E0">
      <w:pPr>
        <w:spacing w:after="20" w:line="240" w:lineRule="auto"/>
        <w:ind w:left="709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jegyző (illetve más előterjesztő) az előkészítést és véleményezést követően a rendelet-tervezetet szóbeli, vagy írásos indokolással együtt a képviselő-testület elé terjeszti. Egyidejűleg tájékoztatja a testületet az előkészítés és véleményezés során felvetett, de a tervezetben nem szereplő kisebbségi javaslatokról is, utalva a mellőzés indokaira.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(3) A rendelet hiteles, végleges szövegét a jegyző szerkeszti meg. </w:t>
      </w: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(4) A képviselő-testület rendeleteit évenként folyamatos sorszámmal és évszámmal, valamint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</w:t>
      </w: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kihirdetés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dátumával (hónap, nap) kell ellátni a következő minta szerint:</w:t>
      </w:r>
    </w:p>
    <w:p w:rsidR="00D317E0" w:rsidRDefault="00D317E0" w:rsidP="00D317E0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 Község Önkormányzata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Képviselő-testületének 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.../..... (.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....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 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önkormányzati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rendelete,</w:t>
      </w:r>
    </w:p>
    <w:p w:rsidR="00D317E0" w:rsidRDefault="00D317E0" w:rsidP="00D317E0">
      <w:pPr>
        <w:spacing w:after="20" w:line="240" w:lineRule="auto"/>
        <w:ind w:left="397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rendelet tárgyának  megjelölésével.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(5) Az önkormányzati rendeletek kihirdetése  Győrvár Község Önkormányzata – 9821. 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Győrvár, Balogh Ádám u. 85.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-   hirdetőtábláján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kifüggesztéssel történik.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6F2A52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17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360" w:firstLine="66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képviselő-testület üléséről készített jegyzőkönyvhöz csatolni kell a meghívót, az előterjesztéseket,  az elfogadott rendeleteket, határozati javaslatokat, a tárgyalt írásbeli anyagokat és a jelenléti ívet. A képviselő kérelmére az írásban benyújtott hozzászólását mellékelni kell a jegyzőkönyvhöz.</w:t>
      </w:r>
    </w:p>
    <w:p w:rsidR="00D317E0" w:rsidRDefault="00D317E0" w:rsidP="00D317E0">
      <w:pPr>
        <w:spacing w:after="0" w:line="240" w:lineRule="auto"/>
        <w:rPr>
          <w:rFonts w:ascii="Times" w:eastAsia="Times New Roman" w:hAnsi="Times" w:cs="Times"/>
          <w:color w:val="9BBB59" w:themeColor="accent3"/>
          <w:sz w:val="27"/>
          <w:szCs w:val="27"/>
          <w:lang w:eastAsia="hu-HU"/>
        </w:rPr>
      </w:pPr>
    </w:p>
    <w:p w:rsidR="00953114" w:rsidRDefault="00953114" w:rsidP="00D317E0">
      <w:pPr>
        <w:spacing w:after="0" w:line="240" w:lineRule="auto"/>
        <w:rPr>
          <w:rFonts w:ascii="Times" w:eastAsia="Times New Roman" w:hAnsi="Times" w:cs="Times"/>
          <w:color w:val="9BBB59" w:themeColor="accent3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személyes érintettsége</w:t>
      </w:r>
    </w:p>
    <w:p w:rsidR="00A333BB" w:rsidRDefault="00A333BB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6F2A52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(1) A képviselő köteles a napirendi pont tárgyalása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kezdetén  bejelenteni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személyes érintettségét.</w:t>
      </w:r>
    </w:p>
    <w:p w:rsidR="00953114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(2) A személyes érintettségre vonatkozó bejelentési kötelezettség elmulasztásának 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 xml:space="preserve">  </w:t>
      </w:r>
      <w:r w:rsidR="00953114"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jogkövetkezménye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, hogy a tudomásra jutást követően a soron következő ülésen ismertetni kell.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Ezt követően a képviselő-testület azt a döntést, melyben a személyesen érintett képviselő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szavazott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visszavonja és újratárgyalja. 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Képviselő kötelezettségszegése</w:t>
      </w:r>
    </w:p>
    <w:p w:rsidR="00A333BB" w:rsidRDefault="00A333BB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6F2A52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18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/A §.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Az önkormányzati képviselő megállapított tiszteletdíját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Mötv-ben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előírt kötelezettségeinek megszegése esetén a képviselő-testület legfeljebb 25 %-kal, maximum 12 havi időtartamra csökkentheti.</w:t>
      </w: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IV. Fejezet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KÉPVISELŐ-TESTÜLET BIZOTTSÁGA</w:t>
      </w:r>
    </w:p>
    <w:p w:rsidR="00A333BB" w:rsidRDefault="00A333BB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6F2A52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19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tagjai sorából, 2 tagból és elnökből álló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három fős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Ügyrendi Bizottságot választ.</w:t>
      </w:r>
    </w:p>
    <w:p w:rsidR="00D317E0" w:rsidRDefault="00D317E0" w:rsidP="00D317E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Az Ügyrendi Bizottság feladatai:</w:t>
      </w:r>
    </w:p>
    <w:p w:rsidR="00D317E0" w:rsidRDefault="00D317E0" w:rsidP="00D317E0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Ellátja a képviselő-testület működésével kapcsolatos ügyrendi feladatokat, közreműködik a titkos szavazás lebonyolításában.</w:t>
      </w:r>
    </w:p>
    <w:p w:rsidR="00D317E0" w:rsidRDefault="00D317E0" w:rsidP="00D317E0">
      <w:pPr>
        <w:numPr>
          <w:ilvl w:val="0"/>
          <w:numId w:val="1"/>
        </w:numPr>
        <w:spacing w:after="0" w:line="240" w:lineRule="auto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Döntésre előkészíti a képviselők összeférhetetlenségi és méltatlansági ügyeit; </w:t>
      </w:r>
      <w:r>
        <w:rPr>
          <w:rFonts w:ascii="Times" w:eastAsia="Times New Roman" w:hAnsi="Times" w:cs="Times"/>
          <w:lang w:eastAsia="hu-HU"/>
        </w:rPr>
        <w:t>Az összeférhetetlenségi és méltányossági eljárással kapcsolatos ügyeket 5 napon belül vizsgálja.</w:t>
      </w:r>
    </w:p>
    <w:p w:rsidR="00D317E0" w:rsidRDefault="00D317E0" w:rsidP="00D317E0">
      <w:pPr>
        <w:spacing w:after="0" w:line="240" w:lineRule="auto"/>
        <w:ind w:left="284" w:hanging="283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c) Biztosítja a polgármester és az önkormányzati képviselők vagyonnyilatkozatának </w:t>
      </w:r>
    </w:p>
    <w:p w:rsidR="00D317E0" w:rsidRDefault="00D317E0" w:rsidP="00D317E0">
      <w:pPr>
        <w:spacing w:after="0" w:line="240" w:lineRule="auto"/>
        <w:ind w:left="284" w:hanging="283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nyilvánosságát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, megtekinthetőségét; </w:t>
      </w:r>
      <w:r>
        <w:rPr>
          <w:rFonts w:ascii="Times" w:eastAsia="Times New Roman" w:hAnsi="Times" w:cs="Times"/>
          <w:lang w:eastAsia="hu-HU"/>
        </w:rPr>
        <w:t xml:space="preserve">Az erre irányuló kérelem beérkezésétől számított 5 napon belül biztosítja a nyilatkozat megtekintését. </w:t>
      </w:r>
    </w:p>
    <w:p w:rsidR="00D317E0" w:rsidRDefault="00D317E0" w:rsidP="00D317E0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d) Lefolytatja a vagyonnyilatkozattal továbbá a személyes érintettség bejelentésének elmulasztása miatt kezdeményezett eljárást.  Az eljárás eredményéről tájékoztatja a soron következő ülésen a képviselő-testületet.</w:t>
      </w:r>
    </w:p>
    <w:p w:rsidR="00D317E0" w:rsidRDefault="00D317E0" w:rsidP="00D317E0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e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) A bizottság ülését az elnök hívja össze és vezeti le.</w:t>
      </w:r>
    </w:p>
    <w:p w:rsidR="00D317E0" w:rsidRDefault="00D317E0" w:rsidP="00D317E0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A bizottságot össze kell hívni a polgármester vagy a bizottsági tagok több mint felének napirendi javaslatot tartalmazó indítványára illetve a képviselő-testület határozata alapján. </w:t>
      </w:r>
    </w:p>
    <w:p w:rsidR="00D317E0" w:rsidRDefault="00D317E0" w:rsidP="00D317E0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g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 Az ügyrendi bizottság ülésére tanácskozási joggal meg kell hívni a polgármestert, alpolgármestert, jegyzőt, vagy akinek a meghívását a bizottság indokoltnak tart. </w:t>
      </w:r>
    </w:p>
    <w:p w:rsidR="00D317E0" w:rsidRDefault="00D317E0" w:rsidP="00D317E0">
      <w:pPr>
        <w:spacing w:after="0" w:line="240" w:lineRule="auto"/>
        <w:ind w:left="709" w:hanging="425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0" w:line="240" w:lineRule="auto"/>
        <w:jc w:val="both"/>
        <w:rPr>
          <w:rFonts w:ascii="Times" w:eastAsia="Times New Roman" w:hAnsi="Times" w:cs="Times"/>
          <w:color w:val="9BBB59" w:themeColor="accent3"/>
          <w:lang w:eastAsia="hu-HU"/>
        </w:rPr>
      </w:pPr>
    </w:p>
    <w:p w:rsidR="00D317E0" w:rsidRDefault="006F2A52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20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 képviselő-testület valamely konkrét feladat ellátása érdekében ideiglenes bizottságot 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hozhat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létre. Az ideiglenes bizottság létszámáról, feladat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és  hatásköréről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valamint 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összetételéről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bizottságot létrehozó határozatban kell dönteni. 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Az ideiglenes bizottság a képviselő-testület által meghatározott feladat elvégzését, illetve 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mandátuma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lejártát követően megszűnik.</w:t>
      </w:r>
    </w:p>
    <w:p w:rsidR="00D317E0" w:rsidRDefault="00D317E0" w:rsidP="00D317E0">
      <w:pPr>
        <w:spacing w:after="0" w:line="240" w:lineRule="auto"/>
        <w:jc w:val="both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333BB" w:rsidRDefault="00A333BB" w:rsidP="00D317E0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A333BB" w:rsidRDefault="00A333BB" w:rsidP="00D317E0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A333BB" w:rsidRDefault="00A333BB" w:rsidP="00D317E0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A333BB" w:rsidRDefault="00A333BB" w:rsidP="00D317E0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5"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V. Fejezet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polgármester, alpolgármester</w:t>
      </w:r>
    </w:p>
    <w:p w:rsidR="00D317E0" w:rsidRDefault="006F2A52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21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 §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(1) A polgármester a megbízatását társadalmi megbízatásban látja el.</w:t>
      </w:r>
    </w:p>
    <w:p w:rsidR="00D317E0" w:rsidRDefault="00D317E0" w:rsidP="00D317E0">
      <w:pPr>
        <w:spacing w:after="20" w:line="240" w:lineRule="auto"/>
        <w:ind w:left="360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 (2) Az alpolgármesterek száma 1 fő képviselő.</w:t>
      </w:r>
    </w:p>
    <w:p w:rsidR="00D317E0" w:rsidRDefault="00D317E0" w:rsidP="00D317E0">
      <w:pPr>
        <w:spacing w:after="20" w:line="240" w:lineRule="auto"/>
        <w:ind w:left="425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(3) Az alpolgármester feladatait társadalmi megbízatásban látja el.</w:t>
      </w:r>
    </w:p>
    <w:p w:rsidR="00D317E0" w:rsidRDefault="00D317E0" w:rsidP="00D317E0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425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jegyző</w:t>
      </w:r>
    </w:p>
    <w:p w:rsidR="00A333BB" w:rsidRDefault="00A333BB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:rsidR="00D317E0" w:rsidRDefault="006F2A52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22</w:t>
      </w:r>
      <w:r w:rsidR="00D317E0">
        <w:rPr>
          <w:rFonts w:ascii="Times" w:eastAsia="Times New Roman" w:hAnsi="Times" w:cs="Times"/>
          <w:b/>
          <w:bCs/>
          <w:color w:val="000000"/>
          <w:lang w:eastAsia="hu-HU"/>
        </w:rPr>
        <w:t>.§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A333BB" w:rsidRDefault="00D317E0" w:rsidP="00A333BB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color w:val="000000"/>
          <w:sz w:val="22"/>
          <w:szCs w:val="22"/>
        </w:rPr>
      </w:pPr>
      <w:r>
        <w:rPr>
          <w:rFonts w:ascii="Times" w:hAnsi="Times" w:cs="Times"/>
          <w:color w:val="000000"/>
          <w:sz w:val="22"/>
          <w:szCs w:val="22"/>
        </w:rPr>
        <w:t xml:space="preserve">(1) A </w:t>
      </w:r>
      <w:proofErr w:type="gramStart"/>
      <w:r>
        <w:rPr>
          <w:rFonts w:ascii="Times" w:hAnsi="Times" w:cs="Times"/>
          <w:color w:val="000000"/>
          <w:sz w:val="22"/>
          <w:szCs w:val="22"/>
        </w:rPr>
        <w:t>jegyző  az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</w:t>
      </w:r>
      <w:proofErr w:type="spellStart"/>
      <w:r>
        <w:rPr>
          <w:rFonts w:ascii="Times" w:hAnsi="Times" w:cs="Times"/>
          <w:color w:val="000000"/>
          <w:sz w:val="22"/>
          <w:szCs w:val="22"/>
        </w:rPr>
        <w:t>Mötv</w:t>
      </w:r>
      <w:proofErr w:type="spellEnd"/>
      <w:r>
        <w:rPr>
          <w:rFonts w:ascii="Times" w:hAnsi="Times" w:cs="Times"/>
          <w:color w:val="000000"/>
          <w:sz w:val="22"/>
          <w:szCs w:val="22"/>
        </w:rPr>
        <w:t xml:space="preserve">. 81. § (3) bekezdésében meghatározott feladatokon túl - gondoskodik az </w:t>
      </w:r>
    </w:p>
    <w:p w:rsidR="00D317E0" w:rsidRDefault="00D317E0" w:rsidP="00A333BB">
      <w:pPr>
        <w:pStyle w:val="NormlWeb"/>
        <w:spacing w:before="0" w:beforeAutospacing="0" w:after="20" w:afterAutospacing="0"/>
        <w:ind w:firstLine="180"/>
        <w:jc w:val="both"/>
        <w:rPr>
          <w:rFonts w:ascii="Times" w:hAnsi="Times" w:cs="Times"/>
          <w:color w:val="9BBB59" w:themeColor="accent3"/>
          <w:sz w:val="22"/>
          <w:szCs w:val="22"/>
        </w:rPr>
      </w:pPr>
      <w:proofErr w:type="gramStart"/>
      <w:r>
        <w:rPr>
          <w:rFonts w:ascii="Times" w:hAnsi="Times" w:cs="Times"/>
          <w:color w:val="000000"/>
          <w:sz w:val="22"/>
          <w:szCs w:val="22"/>
        </w:rPr>
        <w:t>önkormányzat</w:t>
      </w:r>
      <w:proofErr w:type="gramEnd"/>
      <w:r>
        <w:rPr>
          <w:rFonts w:ascii="Times" w:hAnsi="Times" w:cs="Times"/>
          <w:color w:val="000000"/>
          <w:sz w:val="22"/>
          <w:szCs w:val="22"/>
        </w:rPr>
        <w:t xml:space="preserve"> működésével kapcsolatos feladatok ellátásáról. </w:t>
      </w:r>
    </w:p>
    <w:p w:rsidR="00D317E0" w:rsidRDefault="00D317E0" w:rsidP="00A333B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(2) A jegyzői és az aljegyzői tisztség egyidejű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betöltetlensége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, illetve tartós akadályoztatásuk esetén </w:t>
      </w:r>
    </w:p>
    <w:p w:rsidR="00D317E0" w:rsidRDefault="00D317E0" w:rsidP="00A333B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- legfeljebb hat hónap időtartamra – az anyakönyvi és adóügyi ügyintéző, felsőfokú végzettségű </w:t>
      </w:r>
    </w:p>
    <w:p w:rsidR="00D317E0" w:rsidRDefault="00D317E0" w:rsidP="00A333BB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köztisztviselő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látja el a jegyzői feladatokat.</w:t>
      </w:r>
    </w:p>
    <w:p w:rsidR="00D317E0" w:rsidRDefault="00D317E0" w:rsidP="00A333BB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A közös önkormányzati hivatal</w:t>
      </w:r>
    </w:p>
    <w:p w:rsidR="00A333BB" w:rsidRDefault="00A333BB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23.§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A képviselő-testület az 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Mötv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>. 84. §</w:t>
      </w:r>
      <w:proofErr w:type="spellStart"/>
      <w:r>
        <w:rPr>
          <w:rFonts w:ascii="Times" w:eastAsia="Times New Roman" w:hAnsi="Times" w:cs="Times"/>
          <w:color w:val="000000"/>
          <w:lang w:eastAsia="hu-HU"/>
        </w:rPr>
        <w:t>-ában</w:t>
      </w:r>
      <w:proofErr w:type="spellEnd"/>
      <w:r>
        <w:rPr>
          <w:rFonts w:ascii="Times" w:eastAsia="Times New Roman" w:hAnsi="Times" w:cs="Times"/>
          <w:color w:val="000000"/>
          <w:lang w:eastAsia="hu-HU"/>
        </w:rPr>
        <w:t xml:space="preserve"> foglalt feladatok ellátására Alsóújlak, Andrásfa, Csehi, Csipkerek, Egervölgy, Hegyhátszentpéter, Kám, Pácsony, Petőmihályfa,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Szemenye  önkormányzataival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megállapodás alapján Közös Önkormányzati Hivatalt hoz létre.</w:t>
      </w:r>
    </w:p>
    <w:p w:rsidR="00D317E0" w:rsidRDefault="00D317E0" w:rsidP="00D317E0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VI. Fejezet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A TÁRSULÁSOK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24. §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(1) Az önkormányzat feladatainak hatékonyabb, célszerűbb és gazdaságosabb megoldása érdekében 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az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alábbi társulásokban vesz részt:</w:t>
      </w:r>
    </w:p>
    <w:p w:rsidR="00D317E0" w:rsidRDefault="00D317E0" w:rsidP="00D317E0">
      <w:pPr>
        <w:spacing w:after="0" w:line="240" w:lineRule="auto"/>
        <w:ind w:left="357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a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) Nyugat-Balaton és Zala folyó medence Nagytérség Települési Szilárd Hulladékai Kezelésének Korszerű Megoldására létrehozott Önkormányzati Társulás  ( Zalaegerszeg) </w:t>
      </w:r>
    </w:p>
    <w:p w:rsidR="00D317E0" w:rsidRDefault="00D317E0" w:rsidP="00D317E0">
      <w:pPr>
        <w:spacing w:after="0" w:line="240" w:lineRule="auto"/>
        <w:ind w:left="357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b) Vasi Hegyhát Önkormányzati Társulás Társulási Tanácsa (Vasvár)</w:t>
      </w:r>
    </w:p>
    <w:p w:rsidR="00D317E0" w:rsidRDefault="00D317E0" w:rsidP="00D317E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>
        <w:rPr>
          <w:rFonts w:ascii="Times" w:eastAsia="Times New Roman" w:hAnsi="Times" w:cs="Times"/>
          <w:b/>
          <w:color w:val="000000"/>
          <w:lang w:eastAsia="hu-HU"/>
        </w:rPr>
        <w:t>VII. Fejezet</w:t>
      </w:r>
    </w:p>
    <w:p w:rsidR="00D317E0" w:rsidRDefault="00D317E0" w:rsidP="00D317E0">
      <w:pPr>
        <w:spacing w:after="20" w:line="240" w:lineRule="auto"/>
        <w:ind w:left="709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Falugyűlés</w:t>
      </w:r>
    </w:p>
    <w:p w:rsidR="00A333BB" w:rsidRDefault="00A333BB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25. §</w:t>
      </w:r>
    </w:p>
    <w:p w:rsidR="00A333BB" w:rsidRDefault="00A333BB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lastRenderedPageBreak/>
        <w:t xml:space="preserve">(1) A képviselő-testület a lakosság, társadalmi szervezetek közvetlen tájékoztatása, a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fontosabb  döntések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előkészítésébe való bevonása érdekében falugyűlést hívhat össze.</w:t>
      </w:r>
    </w:p>
    <w:p w:rsidR="00D317E0" w:rsidRDefault="00D317E0" w:rsidP="00D317E0">
      <w:pPr>
        <w:spacing w:after="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A falugyűlésen elhangzottakról feljegyzést kell készíteni.</w:t>
      </w:r>
    </w:p>
    <w:p w:rsidR="00D317E0" w:rsidRDefault="00D317E0" w:rsidP="00D317E0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(3)A falugyűlést igénylő napirendeket tárgyaló ülések időpontját, helyét legalább 5  </w:t>
      </w:r>
    </w:p>
    <w:p w:rsidR="00D317E0" w:rsidRDefault="00D317E0" w:rsidP="00D317E0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nappal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 xml:space="preserve"> a falugyűlés előtt a meghívó hirdetőtábláira történő elhelyezésével  nyilvánosságra kell</w:t>
      </w:r>
    </w:p>
    <w:p w:rsidR="00D317E0" w:rsidRDefault="00D317E0" w:rsidP="00D317E0">
      <w:pPr>
        <w:spacing w:after="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hozni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.</w:t>
      </w:r>
    </w:p>
    <w:p w:rsidR="00D317E0" w:rsidRDefault="00D317E0" w:rsidP="00A333BB">
      <w:pPr>
        <w:spacing w:after="0" w:line="240" w:lineRule="auto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br/>
      </w:r>
    </w:p>
    <w:p w:rsidR="00D317E0" w:rsidRDefault="00D317E0" w:rsidP="00D317E0">
      <w:pPr>
        <w:spacing w:after="0" w:line="240" w:lineRule="auto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VIII. Fejezet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Záró rendelkezések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lang w:eastAsia="hu-HU"/>
        </w:rPr>
        <w:t>26. §</w:t>
      </w:r>
    </w:p>
    <w:p w:rsidR="00D317E0" w:rsidRDefault="00D317E0" w:rsidP="00D317E0">
      <w:pPr>
        <w:spacing w:after="20" w:line="240" w:lineRule="auto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(1) E rendelet a kihirdetését követő napon lép hatályba.</w:t>
      </w:r>
    </w:p>
    <w:p w:rsidR="00D317E0" w:rsidRDefault="00D317E0" w:rsidP="00D317E0">
      <w:pPr>
        <w:spacing w:after="20" w:line="240" w:lineRule="auto"/>
        <w:ind w:left="426"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(2) E rendelet hatályba lépésével egyide</w:t>
      </w:r>
      <w:r w:rsidR="00A333BB">
        <w:rPr>
          <w:rFonts w:ascii="Times" w:eastAsia="Times New Roman" w:hAnsi="Times" w:cs="Times"/>
          <w:color w:val="000000"/>
          <w:lang w:eastAsia="hu-HU"/>
        </w:rPr>
        <w:t>jűleg hatályát veszti Hegyhátszentpéter</w:t>
      </w:r>
      <w:r>
        <w:rPr>
          <w:rFonts w:ascii="Times" w:eastAsia="Times New Roman" w:hAnsi="Times" w:cs="Times"/>
          <w:color w:val="000000"/>
          <w:lang w:eastAsia="hu-HU"/>
        </w:rPr>
        <w:t xml:space="preserve"> Község Önkormányzata Képviselő-testületének a képviselő-testület Szervezeti és Működési Szabályzatáról szóló 6/2011.(IV.20.) önkormányzati rendelete.</w:t>
      </w:r>
    </w:p>
    <w:p w:rsidR="00D317E0" w:rsidRDefault="00D317E0" w:rsidP="00D317E0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left="426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A333BB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Hegyhátszentpéter</w:t>
      </w:r>
      <w:r w:rsidR="00D317E0">
        <w:rPr>
          <w:rFonts w:ascii="Times" w:eastAsia="Times New Roman" w:hAnsi="Times" w:cs="Times"/>
          <w:color w:val="000000"/>
          <w:lang w:eastAsia="hu-HU"/>
        </w:rPr>
        <w:t xml:space="preserve"> ,</w:t>
      </w:r>
      <w:proofErr w:type="gramEnd"/>
      <w:r w:rsidR="00D317E0">
        <w:rPr>
          <w:rFonts w:ascii="Times" w:eastAsia="Times New Roman" w:hAnsi="Times" w:cs="Times"/>
          <w:color w:val="000000"/>
          <w:lang w:eastAsia="hu-HU"/>
        </w:rPr>
        <w:t xml:space="preserve"> 2017. ………….</w:t>
      </w: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A333BB" w:rsidP="00D317E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Molnár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Imre             b</w:t>
      </w:r>
      <w:proofErr w:type="gramEnd"/>
      <w:r w:rsidR="00D317E0"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Kardos Andrea</w:t>
      </w:r>
    </w:p>
    <w:p w:rsidR="00D317E0" w:rsidRDefault="00D317E0" w:rsidP="00D317E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  <w:proofErr w:type="gramStart"/>
      <w:r>
        <w:rPr>
          <w:rFonts w:ascii="Times" w:eastAsia="Times New Roman" w:hAnsi="Times" w:cs="Times"/>
          <w:color w:val="000000"/>
          <w:lang w:eastAsia="hu-HU"/>
        </w:rPr>
        <w:t>polgármester</w:t>
      </w:r>
      <w:proofErr w:type="gramEnd"/>
      <w:r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                             jegyző</w:t>
      </w:r>
    </w:p>
    <w:p w:rsidR="00D317E0" w:rsidRDefault="00D317E0" w:rsidP="00D317E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left="708"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A rendelet kihirdetve:</w:t>
      </w:r>
    </w:p>
    <w:p w:rsidR="00D317E0" w:rsidRDefault="00D317E0" w:rsidP="00D317E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A333BB" w:rsidP="00D317E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Hegyhátszentpéter,</w:t>
      </w:r>
      <w:r w:rsidR="00D317E0">
        <w:rPr>
          <w:rFonts w:ascii="Times" w:eastAsia="Times New Roman" w:hAnsi="Times" w:cs="Times"/>
          <w:color w:val="000000"/>
          <w:lang w:eastAsia="hu-HU"/>
        </w:rPr>
        <w:t xml:space="preserve"> </w:t>
      </w:r>
      <w:proofErr w:type="gramStart"/>
      <w:r w:rsidR="00D317E0">
        <w:rPr>
          <w:rFonts w:ascii="Times" w:eastAsia="Times New Roman" w:hAnsi="Times" w:cs="Times"/>
          <w:color w:val="000000"/>
          <w:lang w:eastAsia="hu-HU"/>
        </w:rPr>
        <w:t>2017. …</w:t>
      </w:r>
      <w:proofErr w:type="gramEnd"/>
      <w:r w:rsidR="00D317E0">
        <w:rPr>
          <w:rFonts w:ascii="Times" w:eastAsia="Times New Roman" w:hAnsi="Times" w:cs="Times"/>
          <w:color w:val="000000"/>
          <w:lang w:eastAsia="hu-HU"/>
        </w:rPr>
        <w:t>………….</w:t>
      </w:r>
    </w:p>
    <w:p w:rsidR="00D317E0" w:rsidRDefault="00D317E0" w:rsidP="00D317E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Kardos Andrea</w:t>
      </w:r>
    </w:p>
    <w:p w:rsidR="00D317E0" w:rsidRDefault="00D317E0" w:rsidP="00D317E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           </w:t>
      </w:r>
      <w:proofErr w:type="gramStart"/>
      <w:r>
        <w:rPr>
          <w:rFonts w:ascii="Times" w:eastAsia="Times New Roman" w:hAnsi="Times" w:cs="Times"/>
          <w:color w:val="000000"/>
          <w:lang w:eastAsia="hu-HU"/>
        </w:rPr>
        <w:t>jegyző</w:t>
      </w:r>
      <w:proofErr w:type="gramEnd"/>
    </w:p>
    <w:p w:rsidR="00D317E0" w:rsidRDefault="00D317E0" w:rsidP="00D317E0">
      <w:pPr>
        <w:spacing w:after="20" w:line="240" w:lineRule="auto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                                                                                      </w:t>
      </w: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A333BB" w:rsidRDefault="00A333BB" w:rsidP="00A333BB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1. számú melléklet </w:t>
      </w:r>
      <w:proofErr w:type="gramStart"/>
      <w:r>
        <w:rPr>
          <w:rFonts w:ascii="Times New Roman" w:hAnsi="Times New Roman" w:cs="Times New Roman"/>
        </w:rPr>
        <w:t>a  …</w:t>
      </w:r>
      <w:proofErr w:type="gramEnd"/>
      <w:r>
        <w:rPr>
          <w:rFonts w:ascii="Times New Roman" w:hAnsi="Times New Roman" w:cs="Times New Roman"/>
        </w:rPr>
        <w:t>…/2017. (…….</w:t>
      </w:r>
      <w:r w:rsidRPr="009C23A3">
        <w:rPr>
          <w:rFonts w:ascii="Times New Roman" w:hAnsi="Times New Roman" w:cs="Times New Roman"/>
        </w:rPr>
        <w:t>.) önkormányzati rendelethez</w:t>
      </w:r>
    </w:p>
    <w:p w:rsidR="00A333BB" w:rsidRPr="00B63F6C" w:rsidRDefault="00A333BB" w:rsidP="00A333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33BB" w:rsidRDefault="00A333BB" w:rsidP="00A333BB">
      <w:pPr>
        <w:spacing w:after="0" w:line="240" w:lineRule="auto"/>
      </w:pPr>
    </w:p>
    <w:p w:rsidR="00A333BB" w:rsidRDefault="00A333BB" w:rsidP="00A333BB">
      <w:pPr>
        <w:spacing w:after="0" w:line="240" w:lineRule="auto"/>
      </w:pPr>
    </w:p>
    <w:tbl>
      <w:tblPr>
        <w:tblW w:w="84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115"/>
        <w:gridCol w:w="7325"/>
      </w:tblGrid>
      <w:tr w:rsidR="00A333BB" w:rsidTr="00C74CF6">
        <w:trPr>
          <w:trHeight w:val="300"/>
        </w:trPr>
        <w:tc>
          <w:tcPr>
            <w:tcW w:w="8440" w:type="dxa"/>
            <w:gridSpan w:val="2"/>
            <w:noWrap/>
            <w:vAlign w:val="center"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b/>
                <w:color w:val="000000"/>
              </w:rPr>
            </w:pPr>
            <w:proofErr w:type="gramStart"/>
            <w:r>
              <w:rPr>
                <w:b/>
                <w:color w:val="000000"/>
              </w:rPr>
              <w:t>Hegyhátszentpéter  Községi</w:t>
            </w:r>
            <w:proofErr w:type="gramEnd"/>
            <w:r>
              <w:rPr>
                <w:b/>
                <w:color w:val="000000"/>
              </w:rPr>
              <w:t xml:space="preserve"> Önkormányzat kormányzati funkciói</w:t>
            </w:r>
          </w:p>
        </w:tc>
      </w:tr>
      <w:tr w:rsidR="00A333BB" w:rsidTr="00C74CF6">
        <w:trPr>
          <w:trHeight w:val="600"/>
        </w:trPr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011130</w:t>
            </w:r>
          </w:p>
        </w:tc>
        <w:tc>
          <w:tcPr>
            <w:tcW w:w="7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Önkormányzatok és önkormányzati hivatalok jogalkotó és általános igazgatási tevékenysége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013320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Köztemető-fenntartás és - működtetés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Rövid időtartamú közfoglalkoztatás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Start-munka program - Téli közfoglalkoztatás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042233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Hosszabb időtartamú közfoglalkoztatás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041236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Országos Közfoglalkoztatási Program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041237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Közfoglalkoztatási mintaprogram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045160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Közutak, hidak, alagutak üzemeltetése, fenntartása</w:t>
            </w:r>
          </w:p>
        </w:tc>
      </w:tr>
      <w:tr w:rsidR="00A333BB" w:rsidTr="00C74CF6">
        <w:trPr>
          <w:trHeight w:val="6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051030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Nem veszélyes (települési) hulladék vegyes (ömlesztett) begyűjtése, szállítása átrakása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052020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Szennyvíz gyűjtése, tisztítása, elhelyezése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063020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Víztermelés, </w:t>
            </w:r>
            <w:proofErr w:type="spellStart"/>
            <w:r>
              <w:rPr>
                <w:color w:val="000000"/>
              </w:rPr>
              <w:t>-kezelés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-ellátás</w:t>
            </w:r>
            <w:proofErr w:type="spellEnd"/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064010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Közvilágítás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066010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Zöldterület-kezelés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066020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Város-, községgazdálkodási egyéb szolgáltatások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072111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Háziorvosi alapellátás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074011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Foglalkoztatás egészségügyi ellátás 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082044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Könyvtári szolgáltatások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082070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Történelmi hely, építmény, egyéb látványosság működtetése és megóvása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082092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Közművelődés- hagyományos közösségi kulturális értékek gondozása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082094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Közművelődés - kulturális alapú gazdaságfejlesztés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104037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Intézmények kívüli gyermekétkeztetés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107051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Szociális étkeztetés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33BB" w:rsidRDefault="00A333BB" w:rsidP="00C74CF6">
            <w:pPr>
              <w:spacing w:after="0" w:line="240" w:lineRule="auto"/>
            </w:pPr>
            <w:r>
              <w:t xml:space="preserve">  107052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33BB" w:rsidRDefault="00A333BB" w:rsidP="00C74CF6">
            <w:pPr>
              <w:spacing w:after="0" w:line="240" w:lineRule="auto"/>
            </w:pPr>
            <w:r>
              <w:t>Házi segítségnyújtás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333BB" w:rsidRDefault="00A333BB" w:rsidP="00C74CF6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107055</w:t>
            </w:r>
          </w:p>
        </w:tc>
        <w:tc>
          <w:tcPr>
            <w:tcW w:w="7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333BB" w:rsidRDefault="00A333BB" w:rsidP="00C74CF6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Falugondnoki, tanyagondnoki szolgáltatás </w:t>
            </w:r>
          </w:p>
        </w:tc>
      </w:tr>
      <w:tr w:rsidR="00A333BB" w:rsidTr="00C74CF6">
        <w:trPr>
          <w:trHeight w:val="300"/>
        </w:trPr>
        <w:tc>
          <w:tcPr>
            <w:tcW w:w="1115" w:type="dxa"/>
            <w:noWrap/>
            <w:vAlign w:val="bottom"/>
          </w:tcPr>
          <w:p w:rsidR="00A333BB" w:rsidRDefault="00A333BB" w:rsidP="00C74CF6">
            <w:pPr>
              <w:spacing w:after="0" w:line="240" w:lineRule="auto"/>
            </w:pPr>
          </w:p>
        </w:tc>
        <w:tc>
          <w:tcPr>
            <w:tcW w:w="7325" w:type="dxa"/>
            <w:noWrap/>
            <w:vAlign w:val="bottom"/>
          </w:tcPr>
          <w:p w:rsidR="00A333BB" w:rsidRDefault="00A333BB" w:rsidP="00C74CF6">
            <w:pPr>
              <w:spacing w:after="0" w:line="240" w:lineRule="auto"/>
            </w:pPr>
          </w:p>
        </w:tc>
      </w:tr>
    </w:tbl>
    <w:p w:rsidR="00A333BB" w:rsidRDefault="00A333BB" w:rsidP="00A333BB">
      <w:pPr>
        <w:spacing w:after="0" w:line="240" w:lineRule="auto"/>
      </w:pPr>
    </w:p>
    <w:p w:rsidR="00A333BB" w:rsidRDefault="00A333BB" w:rsidP="00A333BB">
      <w:pPr>
        <w:spacing w:after="0" w:line="240" w:lineRule="auto"/>
      </w:pPr>
    </w:p>
    <w:p w:rsidR="00A333BB" w:rsidRDefault="00A333BB" w:rsidP="00A333BB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A333BB" w:rsidRDefault="00A333BB" w:rsidP="00A333BB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A333BB" w:rsidRDefault="00A333BB" w:rsidP="00A333BB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A333BB" w:rsidRDefault="00A333BB" w:rsidP="00A333BB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A333BB" w:rsidRDefault="00A333BB" w:rsidP="00A333BB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A333BB" w:rsidRDefault="00A333BB" w:rsidP="00A333BB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A333BB" w:rsidRDefault="00A333BB" w:rsidP="00A333BB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A333BB" w:rsidRDefault="00A333BB" w:rsidP="00A333BB">
      <w:pPr>
        <w:spacing w:after="0" w:line="240" w:lineRule="auto"/>
        <w:ind w:left="360"/>
        <w:jc w:val="right"/>
        <w:rPr>
          <w:rFonts w:ascii="Times New Roman" w:hAnsi="Times New Roman" w:cs="Times New Roman"/>
        </w:rPr>
      </w:pPr>
    </w:p>
    <w:p w:rsidR="00D317E0" w:rsidRDefault="00D317E0" w:rsidP="00D317E0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left="7023"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right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2. sz. melléklet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b/>
          <w:bCs/>
          <w:color w:val="000000"/>
          <w:u w:val="single"/>
          <w:lang w:eastAsia="hu-HU"/>
        </w:rPr>
        <w:t>A képviselő-testület a következő hatásköröket ruházza át a polgármesterre: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1.Közérdekű foglalkoztatással kapcsolatos feladatok ellátása;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lang w:eastAsia="hu-HU"/>
        </w:rPr>
      </w:pPr>
      <w:r>
        <w:rPr>
          <w:rFonts w:ascii="Times" w:eastAsia="Times New Roman" w:hAnsi="Times" w:cs="Times"/>
          <w:lang w:eastAsia="hu-HU"/>
        </w:rPr>
        <w:t>2. elrendeli az általa megállapított és jogosulatlanul felvett ellátás visszafizetését;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3. dönt a közterület használat iránt benyújtott kérelmekben.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4. dönt a szociális rendelet szerint hatáskörébe utalt segélyezési és egyéb szociális ellátási ügyekben.</w:t>
      </w:r>
    </w:p>
    <w:p w:rsidR="00D317E0" w:rsidRDefault="00193C07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5</w:t>
      </w:r>
      <w:r w:rsidR="00D317E0">
        <w:rPr>
          <w:rFonts w:ascii="Times" w:eastAsia="Times New Roman" w:hAnsi="Times" w:cs="Times"/>
          <w:color w:val="000000"/>
          <w:lang w:eastAsia="hu-HU"/>
        </w:rPr>
        <w:t>. nyilatkozik a nem önkormányzati rendelettel alapított elővásárlási jogokkal  kapcsolatban,</w:t>
      </w:r>
    </w:p>
    <w:p w:rsidR="00D317E0" w:rsidRDefault="00193C07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>6</w:t>
      </w:r>
      <w:r w:rsidR="00D317E0">
        <w:rPr>
          <w:rFonts w:ascii="Times" w:eastAsia="Times New Roman" w:hAnsi="Times" w:cs="Times"/>
          <w:color w:val="000000"/>
          <w:lang w:eastAsia="hu-HU"/>
        </w:rPr>
        <w:t>. tulajdonosi nyilatkozatot tesz az önkormányzati vagyon megterhelésével nem járó ügyekben,</w:t>
      </w:r>
    </w:p>
    <w:p w:rsidR="00D317E0" w:rsidRDefault="00193C07" w:rsidP="00193C07">
      <w:pPr>
        <w:spacing w:after="20" w:line="240" w:lineRule="auto"/>
        <w:ind w:left="284" w:hanging="142"/>
        <w:jc w:val="both"/>
        <w:rPr>
          <w:rFonts w:ascii="Times" w:eastAsia="Times New Roman" w:hAnsi="Times" w:cs="Times"/>
          <w:color w:val="000000"/>
          <w:lang w:eastAsia="hu-HU"/>
        </w:rPr>
      </w:pPr>
      <w:r>
        <w:rPr>
          <w:rFonts w:ascii="Times" w:eastAsia="Times New Roman" w:hAnsi="Times" w:cs="Times"/>
          <w:color w:val="000000"/>
          <w:lang w:eastAsia="hu-HU"/>
        </w:rPr>
        <w:t xml:space="preserve"> 7</w:t>
      </w:r>
      <w:r w:rsidR="00D317E0">
        <w:rPr>
          <w:rFonts w:ascii="Times" w:eastAsia="Times New Roman" w:hAnsi="Times" w:cs="Times"/>
          <w:color w:val="000000"/>
          <w:lang w:eastAsia="hu-HU"/>
        </w:rPr>
        <w:t>. dönt a közúti közlekedésről szóló 1988. évi I. törvényben meghatározott közútkezelői feladatok ügyében.</w:t>
      </w: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0"/>
        <w:rPr>
          <w:rFonts w:ascii="Times New Roman" w:hAnsi="Times New Roman" w:cs="Times New Roman"/>
          <w:color w:val="C0504D" w:themeColor="accent2"/>
          <w:sz w:val="24"/>
          <w:szCs w:val="24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jc w:val="both"/>
      </w:pPr>
    </w:p>
    <w:p w:rsidR="00D317E0" w:rsidRDefault="00D317E0" w:rsidP="00D317E0">
      <w:pPr>
        <w:jc w:val="both"/>
      </w:pPr>
    </w:p>
    <w:p w:rsidR="00D317E0" w:rsidRDefault="00D317E0" w:rsidP="00D317E0">
      <w:pPr>
        <w:jc w:val="both"/>
      </w:pPr>
    </w:p>
    <w:p w:rsidR="00D317E0" w:rsidRDefault="00D317E0" w:rsidP="00D317E0">
      <w:pPr>
        <w:jc w:val="both"/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903F2" w:rsidRDefault="00D903F2" w:rsidP="00D903F2">
      <w:pPr>
        <w:spacing w:after="0" w:line="240" w:lineRule="auto"/>
      </w:pPr>
    </w:p>
    <w:p w:rsidR="00D903F2" w:rsidRPr="009C23A3" w:rsidRDefault="00D903F2" w:rsidP="00D903F2">
      <w:pPr>
        <w:pStyle w:val="Listaszerbekezds"/>
        <w:numPr>
          <w:ilvl w:val="0"/>
          <w:numId w:val="4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…</w:t>
      </w:r>
      <w:proofErr w:type="gramEnd"/>
      <w:r>
        <w:rPr>
          <w:rFonts w:ascii="Times New Roman" w:hAnsi="Times New Roman" w:cs="Times New Roman"/>
        </w:rPr>
        <w:t>/2017. (…….</w:t>
      </w:r>
      <w:r w:rsidRPr="009C23A3">
        <w:rPr>
          <w:rFonts w:ascii="Times New Roman" w:hAnsi="Times New Roman" w:cs="Times New Roman"/>
        </w:rPr>
        <w:t>.) önkormányzati rendelethez</w:t>
      </w:r>
    </w:p>
    <w:p w:rsidR="00D903F2" w:rsidRPr="009C23A3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Default="00D903F2" w:rsidP="00D903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3F2" w:rsidRDefault="00D903F2" w:rsidP="00D903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3A3">
        <w:rPr>
          <w:rFonts w:ascii="Times New Roman" w:hAnsi="Times New Roman" w:cs="Times New Roman"/>
          <w:b/>
          <w:sz w:val="24"/>
          <w:szCs w:val="24"/>
        </w:rPr>
        <w:t>A Képviselő – testület tagjai:</w:t>
      </w:r>
    </w:p>
    <w:p w:rsidR="00D903F2" w:rsidRDefault="00D903F2" w:rsidP="00D903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3F2" w:rsidRPr="009C23A3" w:rsidRDefault="00D903F2" w:rsidP="00D903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3F2" w:rsidRPr="009C23A3" w:rsidRDefault="00D903F2" w:rsidP="00D90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Molnár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Imre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polgármester</w:t>
      </w:r>
      <w:proofErr w:type="gramEnd"/>
    </w:p>
    <w:p w:rsidR="00D903F2" w:rsidRPr="009C23A3" w:rsidRDefault="00D903F2" w:rsidP="00D90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Frigy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Zsolt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alpolgármester</w:t>
      </w:r>
      <w:proofErr w:type="gramEnd"/>
    </w:p>
    <w:p w:rsidR="00D903F2" w:rsidRPr="009C23A3" w:rsidRDefault="00D903F2" w:rsidP="00D90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C23A3">
        <w:rPr>
          <w:rFonts w:ascii="Times New Roman" w:hAnsi="Times New Roman" w:cs="Times New Roman"/>
          <w:sz w:val="24"/>
          <w:szCs w:val="24"/>
        </w:rPr>
        <w:t>Bedics</w:t>
      </w:r>
      <w:proofErr w:type="spellEnd"/>
      <w:r w:rsidRPr="009C23A3">
        <w:rPr>
          <w:rFonts w:ascii="Times New Roman" w:hAnsi="Times New Roman" w:cs="Times New Roman"/>
          <w:sz w:val="24"/>
          <w:szCs w:val="24"/>
        </w:rPr>
        <w:t xml:space="preserve"> György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 xml:space="preserve">Bálint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>képviselő</w:t>
      </w:r>
      <w:proofErr w:type="gramEnd"/>
    </w:p>
    <w:p w:rsidR="00D903F2" w:rsidRPr="009C23A3" w:rsidRDefault="00D903F2" w:rsidP="00D90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Kovács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Endre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képviselő</w:t>
      </w:r>
      <w:proofErr w:type="gramEnd"/>
    </w:p>
    <w:p w:rsidR="00D903F2" w:rsidRPr="009C23A3" w:rsidRDefault="00D903F2" w:rsidP="00D90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Somogyi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János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képviselő</w:t>
      </w:r>
      <w:proofErr w:type="gramEnd"/>
    </w:p>
    <w:p w:rsidR="00D903F2" w:rsidRPr="009C23A3" w:rsidRDefault="00D903F2" w:rsidP="00D903F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03F2" w:rsidRPr="009C23A3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Pr="009C23A3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Pr="009C23A3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Pr="009C23A3" w:rsidRDefault="00AC17C6" w:rsidP="00D903F2">
      <w:pPr>
        <w:pStyle w:val="Listaszerbekezds"/>
        <w:numPr>
          <w:ilvl w:val="0"/>
          <w:numId w:val="4"/>
        </w:num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számú függelék </w:t>
      </w:r>
      <w:proofErr w:type="gramStart"/>
      <w:r>
        <w:rPr>
          <w:rFonts w:ascii="Times New Roman" w:hAnsi="Times New Roman" w:cs="Times New Roman"/>
        </w:rPr>
        <w:t>a ….</w:t>
      </w:r>
      <w:proofErr w:type="gramEnd"/>
      <w:r>
        <w:rPr>
          <w:rFonts w:ascii="Times New Roman" w:hAnsi="Times New Roman" w:cs="Times New Roman"/>
        </w:rPr>
        <w:t>/2017. (……..</w:t>
      </w:r>
      <w:r w:rsidR="00D903F2" w:rsidRPr="009C23A3">
        <w:rPr>
          <w:rFonts w:ascii="Times New Roman" w:hAnsi="Times New Roman" w:cs="Times New Roman"/>
        </w:rPr>
        <w:t>.) önkormányzati rendelethez</w:t>
      </w:r>
    </w:p>
    <w:p w:rsidR="00D903F2" w:rsidRPr="009C23A3" w:rsidRDefault="00D903F2" w:rsidP="00D903F2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903F2" w:rsidRPr="009C23A3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Pr="009C23A3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Default="00D903F2" w:rsidP="00D903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3A3">
        <w:rPr>
          <w:rFonts w:ascii="Times New Roman" w:hAnsi="Times New Roman" w:cs="Times New Roman"/>
          <w:b/>
          <w:sz w:val="24"/>
          <w:szCs w:val="24"/>
        </w:rPr>
        <w:t>A Képviselő – testület Ügyrendi Bizottságának tagjai</w:t>
      </w:r>
    </w:p>
    <w:p w:rsidR="00D903F2" w:rsidRDefault="00D903F2" w:rsidP="00D903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3F2" w:rsidRPr="009C23A3" w:rsidRDefault="00D903F2" w:rsidP="00D903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3F2" w:rsidRPr="009C23A3" w:rsidRDefault="00D903F2" w:rsidP="00D90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Kovács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Endre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elnök</w:t>
      </w:r>
      <w:proofErr w:type="gramEnd"/>
    </w:p>
    <w:p w:rsidR="00D903F2" w:rsidRPr="009C23A3" w:rsidRDefault="00D903F2" w:rsidP="00D90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C23A3">
        <w:rPr>
          <w:rFonts w:ascii="Times New Roman" w:hAnsi="Times New Roman" w:cs="Times New Roman"/>
          <w:sz w:val="24"/>
          <w:szCs w:val="24"/>
        </w:rPr>
        <w:t>Bedics</w:t>
      </w:r>
      <w:proofErr w:type="spellEnd"/>
      <w:r w:rsidRPr="009C23A3">
        <w:rPr>
          <w:rFonts w:ascii="Times New Roman" w:hAnsi="Times New Roman" w:cs="Times New Roman"/>
          <w:sz w:val="24"/>
          <w:szCs w:val="24"/>
        </w:rPr>
        <w:t xml:space="preserve"> György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Bálint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tag</w:t>
      </w:r>
      <w:proofErr w:type="gramEnd"/>
    </w:p>
    <w:p w:rsidR="00D903F2" w:rsidRPr="009C23A3" w:rsidRDefault="00D903F2" w:rsidP="00D90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23A3">
        <w:rPr>
          <w:rFonts w:ascii="Times New Roman" w:hAnsi="Times New Roman" w:cs="Times New Roman"/>
          <w:sz w:val="24"/>
          <w:szCs w:val="24"/>
        </w:rPr>
        <w:t xml:space="preserve">Somogyi </w:t>
      </w:r>
      <w:proofErr w:type="gramStart"/>
      <w:r w:rsidRPr="009C23A3">
        <w:rPr>
          <w:rFonts w:ascii="Times New Roman" w:hAnsi="Times New Roman" w:cs="Times New Roman"/>
          <w:sz w:val="24"/>
          <w:szCs w:val="24"/>
        </w:rPr>
        <w:t>János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9C23A3">
        <w:rPr>
          <w:rFonts w:ascii="Times New Roman" w:hAnsi="Times New Roman" w:cs="Times New Roman"/>
          <w:sz w:val="24"/>
          <w:szCs w:val="24"/>
        </w:rPr>
        <w:t xml:space="preserve"> tag</w:t>
      </w:r>
      <w:proofErr w:type="gramEnd"/>
      <w:r w:rsidRPr="009C23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03F2" w:rsidRPr="009C23A3" w:rsidRDefault="00D903F2" w:rsidP="00D90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903F2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903F2" w:rsidRDefault="00D903F2" w:rsidP="00D903F2">
      <w:pPr>
        <w:spacing w:after="0" w:line="240" w:lineRule="auto"/>
        <w:rPr>
          <w:rFonts w:ascii="Times New Roman" w:hAnsi="Times New Roman" w:cs="Times New Roman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:rsidR="00D317E0" w:rsidRDefault="00D317E0" w:rsidP="00D317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17E0" w:rsidRDefault="00D317E0" w:rsidP="00D317E0">
      <w:pPr>
        <w:spacing w:after="20" w:line="240" w:lineRule="auto"/>
        <w:ind w:firstLine="180"/>
        <w:rPr>
          <w:rFonts w:ascii="Times" w:eastAsia="Times New Roman" w:hAnsi="Times" w:cs="Times"/>
          <w:color w:val="000000"/>
          <w:sz w:val="27"/>
          <w:szCs w:val="27"/>
          <w:lang w:eastAsia="hu-HU"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06E6C"/>
    <w:multiLevelType w:val="hybridMultilevel"/>
    <w:tmpl w:val="25688B0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0D1C1D"/>
    <w:multiLevelType w:val="hybridMultilevel"/>
    <w:tmpl w:val="7A5470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57474F"/>
    <w:multiLevelType w:val="multilevel"/>
    <w:tmpl w:val="AC2CB7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317E0"/>
    <w:rsid w:val="000A73D8"/>
    <w:rsid w:val="00113484"/>
    <w:rsid w:val="00193C07"/>
    <w:rsid w:val="00440467"/>
    <w:rsid w:val="00572586"/>
    <w:rsid w:val="006F2111"/>
    <w:rsid w:val="006F2A52"/>
    <w:rsid w:val="00872ECD"/>
    <w:rsid w:val="008A4108"/>
    <w:rsid w:val="00927126"/>
    <w:rsid w:val="00953114"/>
    <w:rsid w:val="00A3187A"/>
    <w:rsid w:val="00A333BB"/>
    <w:rsid w:val="00AC17C6"/>
    <w:rsid w:val="00C125ED"/>
    <w:rsid w:val="00C43B3B"/>
    <w:rsid w:val="00CA6D5C"/>
    <w:rsid w:val="00D317E0"/>
    <w:rsid w:val="00D903F2"/>
    <w:rsid w:val="00DA43C5"/>
    <w:rsid w:val="00EA7492"/>
    <w:rsid w:val="00F55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317E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31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317E0"/>
    <w:pPr>
      <w:ind w:left="720"/>
      <w:contextualSpacing/>
    </w:pPr>
    <w:rPr>
      <w:rFonts w:eastAsiaTheme="minorEastAsia"/>
      <w:lang w:eastAsia="hu-HU"/>
    </w:rPr>
  </w:style>
  <w:style w:type="character" w:styleId="Kiemels2">
    <w:name w:val="Strong"/>
    <w:basedOn w:val="Bekezdsalapbettpusa"/>
    <w:uiPriority w:val="22"/>
    <w:qFormat/>
    <w:rsid w:val="00D317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6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22</Pages>
  <Words>5168</Words>
  <Characters>35662</Characters>
  <Application>Microsoft Office Word</Application>
  <DocSecurity>0</DocSecurity>
  <Lines>297</Lines>
  <Paragraphs>81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2017-09-20T13:25:00Z</dcterms:created>
  <dcterms:modified xsi:type="dcterms:W3CDTF">2017-10-13T11:20:00Z</dcterms:modified>
</cp:coreProperties>
</file>