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60C" w:rsidRDefault="002D160C" w:rsidP="002D160C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Andrásfa</w:t>
      </w: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Község Önkormányzata</w:t>
      </w:r>
    </w:p>
    <w:p w:rsidR="002D160C" w:rsidRPr="00D26579" w:rsidRDefault="002D160C" w:rsidP="002D160C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Képviselő-testületének </w:t>
      </w:r>
    </w:p>
    <w:p w:rsidR="002D160C" w:rsidRPr="00D26579" w:rsidRDefault="002D160C" w:rsidP="002D160C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6/2016 (V.31.</w:t>
      </w: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) önkormányzati rendelete</w:t>
      </w:r>
    </w:p>
    <w:p w:rsidR="002D160C" w:rsidRPr="00D26579" w:rsidRDefault="002D160C" w:rsidP="002D160C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proofErr w:type="gramStart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az</w:t>
      </w:r>
      <w:proofErr w:type="gramEnd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egészségügyi alapellátás körzeteiről</w:t>
      </w:r>
    </w:p>
    <w:p w:rsidR="002D160C" w:rsidRPr="00D26579" w:rsidRDefault="002D160C" w:rsidP="002D160C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D26579">
        <w:rPr>
          <w:rFonts w:ascii="Courier New" w:eastAsia="Times New Roman" w:hAnsi="Courier New" w:cs="Courier New"/>
          <w:color w:val="000000"/>
          <w:sz w:val="28"/>
          <w:szCs w:val="28"/>
        </w:rPr>
        <w:br/>
      </w:r>
    </w:p>
    <w:p w:rsidR="002D160C" w:rsidRPr="00D26579" w:rsidRDefault="002D160C" w:rsidP="002D160C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Andrásfa</w:t>
      </w:r>
      <w:r w:rsidRPr="00D265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az Alaptörvény 32. cikk (2) bekezdésében, Magyarország helyi önkormányzatairól szóló 2011. évi CLXXXIX. törvény 13. § (1) bekezdésének 4. pontjában foglalt feladatkörében eljárva, az egészségügyi alapellátásról szóló 2015. évi CXXIII. törvény 6. § (1) bekezdésében kapott felhatalmazás alapján, az alábbiakat rendeli el:</w:t>
      </w:r>
    </w:p>
    <w:p w:rsidR="002D160C" w:rsidRPr="00A865A8" w:rsidRDefault="002D160C" w:rsidP="002D160C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§</w:t>
      </w: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(1) Önálló orvosi tevékenység területi ellátási kötelezettséggel végezhető e rendeletben meghatározott háziorvosi, házi    gyermekorvosi (vegyes praxis) és fogorvosi körzetben.</w:t>
      </w:r>
    </w:p>
    <w:p w:rsidR="002D160C" w:rsidRPr="00A865A8" w:rsidRDefault="002D160C" w:rsidP="002D160C">
      <w:pPr>
        <w:spacing w:after="20" w:line="240" w:lineRule="auto"/>
        <w:ind w:left="108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left="426" w:hanging="426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(2) Andrásfa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háziorvosi és házi gyermekorvosi körzetet hoz lé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tre, melyhez tartozik Andrásfa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körzet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2D160C" w:rsidRPr="00A865A8" w:rsidRDefault="002D160C" w:rsidP="002D160C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2.§</w:t>
      </w:r>
    </w:p>
    <w:p w:rsidR="002D160C" w:rsidRPr="00A865A8" w:rsidRDefault="002D160C" w:rsidP="002D160C">
      <w:pPr>
        <w:spacing w:after="20" w:line="240" w:lineRule="auto"/>
        <w:ind w:left="72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(1) Fogorvosi körzethez tartozik –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felnőtt és gyermek  – Andrásfa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fogorvosi körzet feladat-ellátási sze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rződéssel Vasvár,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</w:rPr>
        <w:t>Szentmihályfalvi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u. 2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.I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/2.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székhellyel kerül ellátásra.</w:t>
      </w:r>
    </w:p>
    <w:p w:rsidR="002D160C" w:rsidRPr="00A865A8" w:rsidRDefault="002D160C" w:rsidP="002D160C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(2) A fogorvosi ügyelet ellátásának székhelye: Szombathely, Wesselényi u. 2. szám alatt történik.</w:t>
      </w:r>
    </w:p>
    <w:p w:rsidR="002D160C" w:rsidRPr="00A865A8" w:rsidRDefault="002D160C" w:rsidP="002D16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2D160C" w:rsidRPr="00A865A8" w:rsidRDefault="002D160C" w:rsidP="002D160C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3.§</w:t>
      </w:r>
    </w:p>
    <w:p w:rsidR="002D160C" w:rsidRPr="00A865A8" w:rsidRDefault="002D160C" w:rsidP="002D160C">
      <w:pPr>
        <w:spacing w:after="20" w:line="240" w:lineRule="auto"/>
        <w:ind w:left="426"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Andrásfa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védőnői és iskola-egészségügyi ellátási körzet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hoz létre, melyhez Andrásfa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 tartozik.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2D160C" w:rsidRPr="00A865A8" w:rsidRDefault="002D160C" w:rsidP="002D160C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br/>
      </w:r>
    </w:p>
    <w:p w:rsidR="002D160C" w:rsidRDefault="002D160C" w:rsidP="002D160C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4. §</w:t>
      </w:r>
    </w:p>
    <w:p w:rsidR="002D160C" w:rsidRPr="00A865A8" w:rsidRDefault="002D160C" w:rsidP="002D160C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Az alapellátáshoz kapcsolódó háziorvosi, házi gyermekorvosi ügyelet Vasvár, Árpád tér 3. székhellyel kerül ellátásra. </w:t>
      </w:r>
    </w:p>
    <w:p w:rsidR="002D160C" w:rsidRPr="00A865A8" w:rsidRDefault="002D160C" w:rsidP="002D160C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br/>
      </w:r>
    </w:p>
    <w:p w:rsidR="002D160C" w:rsidRPr="00A865A8" w:rsidRDefault="002D160C" w:rsidP="002D160C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5. §</w:t>
      </w: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2D160C" w:rsidRPr="00A865A8" w:rsidRDefault="002D160C" w:rsidP="002D160C">
      <w:pPr>
        <w:spacing w:before="100" w:beforeAutospacing="1" w:after="100" w:afterAutospacing="1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E   rendelet a kihirdetését követő napon lép hatályba.</w:t>
      </w: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2D160C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Andrásfa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, 2016.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április 26.</w:t>
      </w: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 Korán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Tibor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   Kardos Andrea</w:t>
      </w: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pol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gármester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 jegyző</w:t>
      </w: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Default="002D160C" w:rsidP="002D16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2D160C" w:rsidRPr="00A865A8" w:rsidRDefault="002D160C" w:rsidP="002D16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Záradék:</w:t>
      </w:r>
    </w:p>
    <w:p w:rsidR="002D160C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 rendel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kihirdetése 2016. május 31. n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apján megtörtént.</w:t>
      </w:r>
    </w:p>
    <w:p w:rsidR="00092555" w:rsidRPr="00A865A8" w:rsidRDefault="00092555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2D160C" w:rsidRPr="00A865A8" w:rsidRDefault="002D160C" w:rsidP="002D160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2D160C" w:rsidRPr="00A865A8" w:rsidRDefault="002D160C" w:rsidP="00092555">
      <w:pPr>
        <w:spacing w:after="0" w:line="240" w:lineRule="auto"/>
        <w:ind w:firstLine="181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t>                                                   </w:t>
      </w:r>
      <w:r>
        <w:rPr>
          <w:rFonts w:ascii="Times" w:eastAsia="Times New Roman" w:hAnsi="Times" w:cs="Times"/>
          <w:color w:val="000000"/>
          <w:sz w:val="24"/>
          <w:szCs w:val="24"/>
        </w:rPr>
        <w:t xml:space="preserve">                 </w:t>
      </w:r>
      <w:r w:rsidRPr="000079A1">
        <w:rPr>
          <w:rFonts w:ascii="Courier New" w:eastAsia="Times New Roman" w:hAnsi="Courier New" w:cs="Courier New"/>
          <w:color w:val="000000"/>
          <w:sz w:val="24"/>
          <w:szCs w:val="24"/>
        </w:rPr>
        <w:t>Kardos Andrea</w:t>
      </w:r>
    </w:p>
    <w:p w:rsidR="002D160C" w:rsidRPr="00A865A8" w:rsidRDefault="002D160C" w:rsidP="00092555">
      <w:pPr>
        <w:spacing w:after="0" w:line="240" w:lineRule="auto"/>
        <w:ind w:firstLine="181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                                                       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proofErr w:type="gramStart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jegyző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</w:t>
      </w:r>
    </w:p>
    <w:p w:rsidR="002D160C" w:rsidRPr="00D26579" w:rsidRDefault="002D160C" w:rsidP="002D160C">
      <w:pPr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2D160C" w:rsidRDefault="002D160C" w:rsidP="002D160C"/>
    <w:p w:rsidR="00962FB3" w:rsidRDefault="00962FB3"/>
    <w:sectPr w:rsidR="00962FB3" w:rsidSect="00801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6892"/>
    <w:multiLevelType w:val="multilevel"/>
    <w:tmpl w:val="29482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2D160C"/>
    <w:rsid w:val="00092555"/>
    <w:rsid w:val="002D160C"/>
    <w:rsid w:val="00962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62FB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2016-05-02T14:10:00Z</dcterms:created>
  <dcterms:modified xsi:type="dcterms:W3CDTF">2016-05-05T07:56:00Z</dcterms:modified>
</cp:coreProperties>
</file>