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E4" w:rsidRPr="002F25CE" w:rsidRDefault="00DF77D0" w:rsidP="004C65E4">
      <w:pPr>
        <w:spacing w:after="0" w:line="240" w:lineRule="auto"/>
        <w:jc w:val="center"/>
        <w:rPr>
          <w:b/>
        </w:rPr>
      </w:pPr>
      <w:r w:rsidRPr="002F25CE">
        <w:rPr>
          <w:b/>
        </w:rPr>
        <w:t>GYŐRVÁR</w:t>
      </w:r>
      <w:r w:rsidR="004C65E4" w:rsidRPr="002F25CE">
        <w:rPr>
          <w:b/>
        </w:rPr>
        <w:t xml:space="preserve"> KÖZSÉG ÖNKORMÁNYZATA KÉPVISELŐ-TESTÜLETÉNEK</w:t>
      </w:r>
    </w:p>
    <w:p w:rsidR="004C65E4" w:rsidRPr="002F25CE" w:rsidRDefault="004C65E4" w:rsidP="004C65E4">
      <w:pPr>
        <w:spacing w:after="0" w:line="240" w:lineRule="auto"/>
        <w:jc w:val="center"/>
        <w:rPr>
          <w:b/>
        </w:rPr>
      </w:pPr>
      <w:r w:rsidRPr="002F25CE">
        <w:rPr>
          <w:b/>
        </w:rPr>
        <w:t>2/2016. (II.28.) ÖNKORMÁNYZATI RENDELETE</w:t>
      </w:r>
    </w:p>
    <w:p w:rsidR="004C65E4" w:rsidRPr="002F25CE" w:rsidRDefault="004C65E4" w:rsidP="004C65E4">
      <w:pPr>
        <w:spacing w:after="0" w:line="240" w:lineRule="auto"/>
        <w:jc w:val="center"/>
        <w:rPr>
          <w:b/>
        </w:rPr>
      </w:pPr>
      <w:r w:rsidRPr="002F25CE">
        <w:rPr>
          <w:b/>
        </w:rPr>
        <w:t>AZ ÖNKORMÁNYZAT 2016. ÉVI KÖLTSÉGVETÉSÉRŐL</w:t>
      </w:r>
    </w:p>
    <w:p w:rsidR="004C65E4" w:rsidRPr="002F25CE" w:rsidRDefault="004C65E4" w:rsidP="004C65E4">
      <w:pPr>
        <w:rPr>
          <w:b/>
        </w:rPr>
      </w:pPr>
    </w:p>
    <w:p w:rsidR="004C65E4" w:rsidRPr="002F25CE" w:rsidRDefault="00DF77D0" w:rsidP="004C65E4">
      <w:pPr>
        <w:spacing w:after="0" w:line="240" w:lineRule="auto"/>
        <w:jc w:val="both"/>
        <w:rPr>
          <w:i/>
        </w:rPr>
      </w:pPr>
      <w:r w:rsidRPr="002F25CE">
        <w:rPr>
          <w:i/>
        </w:rPr>
        <w:t>Győrvár</w:t>
      </w:r>
      <w:r w:rsidR="004C65E4" w:rsidRPr="002F25CE">
        <w:rPr>
          <w:i/>
        </w:rPr>
        <w:t xml:space="preserve"> Község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4C65E4" w:rsidRPr="002F25CE" w:rsidRDefault="004C65E4" w:rsidP="004C65E4">
      <w:pPr>
        <w:spacing w:after="0" w:line="240" w:lineRule="auto"/>
        <w:jc w:val="both"/>
        <w:rPr>
          <w:i/>
        </w:rPr>
      </w:pPr>
    </w:p>
    <w:p w:rsidR="004C65E4" w:rsidRPr="002F25CE" w:rsidRDefault="004C65E4" w:rsidP="004C65E4">
      <w:pPr>
        <w:pStyle w:val="Listaszerbekezds"/>
        <w:ind w:hanging="720"/>
        <w:jc w:val="center"/>
      </w:pPr>
      <w:r w:rsidRPr="002F25CE">
        <w:t>1.§</w:t>
      </w:r>
    </w:p>
    <w:p w:rsidR="004C65E4" w:rsidRPr="002F25CE" w:rsidRDefault="004C65E4" w:rsidP="004C65E4">
      <w:r w:rsidRPr="002F25CE">
        <w:t>A rendelet hatálya a Képviselő-testületre</w:t>
      </w:r>
      <w:r w:rsidR="00DF77D0" w:rsidRPr="002F25CE">
        <w:t xml:space="preserve"> és intézményeire</w:t>
      </w:r>
      <w:r w:rsidRPr="002F25CE">
        <w:t xml:space="preserve"> terjed ki.</w:t>
      </w:r>
    </w:p>
    <w:p w:rsidR="004C65E4" w:rsidRPr="002F25CE" w:rsidRDefault="004C65E4" w:rsidP="004C65E4">
      <w:pPr>
        <w:jc w:val="center"/>
      </w:pPr>
      <w:r w:rsidRPr="002F25CE">
        <w:t>2.§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 Képviselő-testület az önkormányzat 2016. évi köl</w:t>
      </w:r>
      <w:r w:rsidR="00DF77D0" w:rsidRPr="002F25CE">
        <w:t>tségvetési bevételeit 93.357.164 Ft-ban, kiadásait 93.357.164</w:t>
      </w:r>
      <w:r w:rsidRPr="002F25CE">
        <w:t xml:space="preserve"> Ft-ban állapítja meg.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bevételeit e rendelet 1.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(3) Az önkormányzat kiadásait e rendelet 2.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(4) Az egységes rovatrend szerint a kiemelt kiadási és bevételi fogcímek összegeit 3. számú melléklet tartalmazza</w:t>
      </w:r>
    </w:p>
    <w:p w:rsidR="004C65E4" w:rsidRPr="002F25CE" w:rsidRDefault="004C65E4" w:rsidP="004C65E4">
      <w:pPr>
        <w:jc w:val="center"/>
      </w:pPr>
      <w:r w:rsidRPr="002F25CE">
        <w:t>3.§</w:t>
      </w:r>
    </w:p>
    <w:p w:rsidR="004C65E4" w:rsidRPr="002F25CE" w:rsidRDefault="004C65E4" w:rsidP="004C65E4">
      <w:pPr>
        <w:spacing w:after="0" w:line="240" w:lineRule="auto"/>
      </w:pPr>
      <w:r w:rsidRPr="002F25CE">
        <w:t>(1) A képviselő-testület költségvetési hiányt nem állapít meg.</w:t>
      </w:r>
    </w:p>
    <w:p w:rsidR="004C65E4" w:rsidRPr="002F25CE" w:rsidRDefault="004C65E4" w:rsidP="004C65E4">
      <w:pPr>
        <w:spacing w:after="0" w:line="240" w:lineRule="auto"/>
      </w:pPr>
      <w:r w:rsidRPr="002F25CE">
        <w:t>(2) A finanszírozási célú pénzügyi műveletekkel kapcsolatos hatáskör a képviselő-testületet illeti meg.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4.§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4C65E4" w:rsidRPr="002F25CE" w:rsidRDefault="004C65E4" w:rsidP="004C65E4">
      <w:pPr>
        <w:spacing w:after="0" w:line="240" w:lineRule="auto"/>
        <w:jc w:val="both"/>
      </w:pPr>
    </w:p>
    <w:p w:rsidR="004C65E4" w:rsidRPr="002F25CE" w:rsidRDefault="004C65E4" w:rsidP="004C65E4">
      <w:pPr>
        <w:jc w:val="center"/>
      </w:pPr>
      <w:r w:rsidRPr="002F25CE">
        <w:t>5.§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Az önkormányzat átvett és átadott pénzeszközeit e rendelet 5. és 6. melléklete szerint hagyja jóvá.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működési célú általános és céltartalékait e rendelet</w:t>
      </w:r>
      <w:r w:rsidR="00DF77D0" w:rsidRPr="002F25CE">
        <w:t xml:space="preserve"> 7. melléklete szerint 1.475.799</w:t>
      </w:r>
      <w:r w:rsidRPr="002F25CE">
        <w:t xml:space="preserve"> ft-ban állapítja meg, mely az évközi többletigények, valamint az elmaradt bevételek pótlására szolgál.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(3) Irányító szervi támogatások összegeit 8. számú melléklet tartalmazza. 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(4) A többéves kihatással járó döntések számszerűsítése évenkénti bontásban és összesítve a 9. számú melléklet részletezi. 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(5) A 2016-2019. évre vonatkozó bevételek összegét a 10. számú melléklet tartalmazza.</w:t>
      </w:r>
    </w:p>
    <w:p w:rsidR="004C65E4" w:rsidRDefault="004C65E4" w:rsidP="004C65E4">
      <w:pPr>
        <w:spacing w:after="0" w:line="240" w:lineRule="auto"/>
        <w:jc w:val="both"/>
      </w:pPr>
      <w:r w:rsidRPr="002F25CE">
        <w:t xml:space="preserve">(6) A 2016-2019 évre vonatkozó kiadások összegét a 11. számú melléklet tartalmazza. </w:t>
      </w:r>
    </w:p>
    <w:p w:rsidR="002F25CE" w:rsidRPr="002F25CE" w:rsidRDefault="002F25CE" w:rsidP="004C65E4">
      <w:pPr>
        <w:spacing w:after="0" w:line="240" w:lineRule="auto"/>
        <w:jc w:val="both"/>
      </w:pPr>
    </w:p>
    <w:p w:rsidR="004C65E4" w:rsidRPr="002F25CE" w:rsidRDefault="004C65E4" w:rsidP="004C65E4">
      <w:pPr>
        <w:jc w:val="center"/>
      </w:pPr>
      <w:r w:rsidRPr="002F25CE">
        <w:t>6.§</w:t>
      </w:r>
    </w:p>
    <w:p w:rsidR="004C65E4" w:rsidRDefault="004C65E4" w:rsidP="004C65E4">
      <w:r w:rsidRPr="002F25CE">
        <w:t>Az önkormányzat többéves kihatással járó döntést nem hoz.</w:t>
      </w:r>
    </w:p>
    <w:p w:rsidR="002F25CE" w:rsidRPr="002F25CE" w:rsidRDefault="002F25CE" w:rsidP="004C65E4"/>
    <w:p w:rsidR="004C65E4" w:rsidRPr="002F25CE" w:rsidRDefault="004C65E4" w:rsidP="004C65E4">
      <w:pPr>
        <w:jc w:val="center"/>
      </w:pPr>
      <w:r w:rsidRPr="002F25CE">
        <w:lastRenderedPageBreak/>
        <w:t>7.§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Az önkormányzat helyi adókból származó és egyéb közhatalmi bevételeit a 12. számú melléklet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Az önkormányzat által a lakosságnak nyújtott támogatásokat, szociális, rászorultsági jellegű ellátásokat e rendelet 13. számú melléklete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(3) A költségvetési év azon fejlesztési céljai, amelyek megvalósításához a Gst  3. § (1) bekezdése szerinti adósságot keletkeztető ügyelet megkötése válik vagy válhat szükségessé (E Ft) 14.  számú melléklet tartalmazza.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(4) A Gst 3. § (1) bekezdése szerinti adósságot keletkeztető ügyletekből és kezességvállalásokból fennálló kötelezettségek az adósságot keletkeztető ügyletek futamidejének végéig, illetve a kezesség érvényesíthetőségéig, és a Gst 45. § (1) bekezdés a) pontja felhatalmazása alapján kiadott jogszabályban meghatározottak szerinti saját bevételek összegeit a 15. számú melléklet tartalmazza. 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(5) Az önkormányzatnak európai uniós finanszírozott támogatással megvalósuló projektje nincsen.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(6) A költségvetési mérleget a 16. számú melléklet képezi.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 xml:space="preserve">(7) Az előirányzat felhasználási tervet a 17. számú melléklet tartalmazza. 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8.§</w:t>
      </w:r>
    </w:p>
    <w:p w:rsidR="004C65E4" w:rsidRPr="002F25CE" w:rsidRDefault="004C65E4" w:rsidP="004C65E4">
      <w:pPr>
        <w:spacing w:after="0" w:line="240" w:lineRule="auto"/>
      </w:pPr>
      <w:r w:rsidRPr="002F25CE">
        <w:t>(1) A képviselő-testület az önkormányzat létszámkeretét a 18. melléklet szerint állapítja meg.</w:t>
      </w:r>
    </w:p>
    <w:p w:rsidR="004C65E4" w:rsidRPr="002F25CE" w:rsidRDefault="004C65E4" w:rsidP="004C65E4">
      <w:pPr>
        <w:spacing w:after="0" w:line="240" w:lineRule="auto"/>
      </w:pPr>
      <w:r w:rsidRPr="002F25CE">
        <w:t>(2) Az önkormányzat kö</w:t>
      </w:r>
      <w:r w:rsidR="007B4E8A" w:rsidRPr="002F25CE">
        <w:t>zcélú foglalkoztatási kerete: 15</w:t>
      </w:r>
      <w:r w:rsidRPr="002F25CE">
        <w:t xml:space="preserve">  fő 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9.§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</w:rPr>
      </w:pPr>
      <w:r w:rsidRPr="002F25CE">
        <w:rPr>
          <w:rFonts w:cs="Courier New"/>
        </w:rPr>
        <w:t>A költségvetés végrehajtásával kapcsolatos hatásköröket az alábbiak szerint állapítja meg: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  <w:color w:val="222222"/>
        </w:rPr>
      </w:pPr>
      <w:r w:rsidRPr="002F25CE">
        <w:rPr>
          <w:rFonts w:cs="Courier New"/>
        </w:rPr>
        <w:t>(1)</w:t>
      </w:r>
      <w:r w:rsidRPr="002F25CE">
        <w:rPr>
          <w:rFonts w:eastAsia="Times New Roman" w:cs="Courier New"/>
        </w:rPr>
        <w:t xml:space="preserve"> A képviselő-testület felhatalmazza a polgármestert a </w:t>
      </w:r>
      <w:r w:rsidRPr="002F25CE"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  <w:color w:val="222222"/>
        </w:rPr>
      </w:pPr>
      <w:r w:rsidRPr="002F25CE">
        <w:rPr>
          <w:rFonts w:cs="Courier New"/>
        </w:rPr>
        <w:t>(2)</w:t>
      </w:r>
      <w:r w:rsidRPr="002F25CE">
        <w:rPr>
          <w:rFonts w:eastAsia="Times New Roman"/>
        </w:rPr>
        <w:t xml:space="preserve"> </w:t>
      </w:r>
      <w:r w:rsidRPr="002F25CE">
        <w:rPr>
          <w:rFonts w:eastAsia="Times New Roman" w:cs="Courier New"/>
        </w:rPr>
        <w:t xml:space="preserve">A képviselő-testület felhatalmazza a polgármestert az (1) bekezdésben megjelölt kivétellel a </w:t>
      </w:r>
      <w:r w:rsidRPr="002F25CE"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4C65E4" w:rsidRPr="002F25CE" w:rsidRDefault="004C65E4" w:rsidP="004C65E4">
      <w:pPr>
        <w:spacing w:after="0" w:line="240" w:lineRule="auto"/>
        <w:jc w:val="both"/>
        <w:rPr>
          <w:rFonts w:eastAsia="Times New Roman" w:cs="Courier New"/>
        </w:rPr>
      </w:pPr>
      <w:r w:rsidRPr="002F25CE">
        <w:rPr>
          <w:rFonts w:cs="Courier New"/>
        </w:rPr>
        <w:t>(3)</w:t>
      </w:r>
      <w:r w:rsidRPr="002F25CE">
        <w:rPr>
          <w:rFonts w:eastAsia="Times New Roman"/>
        </w:rPr>
        <w:t xml:space="preserve"> </w:t>
      </w:r>
      <w:r w:rsidRPr="002F25CE"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4C65E4" w:rsidRPr="002F25CE" w:rsidRDefault="004C65E4" w:rsidP="004C65E4">
      <w:pPr>
        <w:spacing w:after="0" w:line="240" w:lineRule="auto"/>
        <w:jc w:val="both"/>
        <w:rPr>
          <w:rFonts w:cs="Courier New"/>
        </w:rPr>
      </w:pPr>
      <w:r w:rsidRPr="002F25CE">
        <w:rPr>
          <w:rFonts w:eastAsia="Times New Roman" w:cs="Courier New"/>
        </w:rPr>
        <w:t>(4)</w:t>
      </w:r>
      <w:r w:rsidRPr="002F25CE">
        <w:t xml:space="preserve"> </w:t>
      </w:r>
      <w:r w:rsidRPr="002F25CE"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 w:rsidRPr="002F25CE">
        <w:rPr>
          <w:rFonts w:eastAsia="Times New Roman" w:cs="Courier New"/>
          <w:color w:val="000000"/>
        </w:rPr>
        <w:t>a következő költségvetési rendeletmódosításkor tájékoztatja.</w:t>
      </w:r>
    </w:p>
    <w:p w:rsidR="004C65E4" w:rsidRPr="002F25CE" w:rsidRDefault="004C65E4" w:rsidP="004C65E4">
      <w:pPr>
        <w:spacing w:after="0" w:line="240" w:lineRule="auto"/>
        <w:jc w:val="both"/>
        <w:rPr>
          <w:rFonts w:eastAsia="Times New Roman" w:cs="Courier New"/>
        </w:rPr>
      </w:pPr>
    </w:p>
    <w:p w:rsidR="004C65E4" w:rsidRPr="002F25CE" w:rsidRDefault="004C65E4" w:rsidP="004C65E4">
      <w:pPr>
        <w:spacing w:after="0" w:line="240" w:lineRule="auto"/>
        <w:jc w:val="center"/>
      </w:pPr>
      <w:r w:rsidRPr="002F25CE">
        <w:t>10.§</w:t>
      </w:r>
    </w:p>
    <w:p w:rsidR="004C65E4" w:rsidRPr="002F25CE" w:rsidRDefault="004C65E4" w:rsidP="004C65E4">
      <w:pPr>
        <w:spacing w:after="0" w:line="240" w:lineRule="auto"/>
        <w:jc w:val="center"/>
      </w:pPr>
    </w:p>
    <w:p w:rsidR="004C65E4" w:rsidRPr="002F25CE" w:rsidRDefault="004C65E4" w:rsidP="004C65E4">
      <w:pPr>
        <w:spacing w:after="0" w:line="240" w:lineRule="auto"/>
        <w:jc w:val="both"/>
      </w:pPr>
      <w:r w:rsidRPr="002F25CE">
        <w:t>(1) Az önkormányzat önként vállalt feladatként külön döntéssel nyújthat a községben működő civil szervezet támogatására.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(2) A támogatás odaítéléséről a képviselő-testület év közben a civil szervezet részéről beérkezett kérelem alapján dönt.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(3) A támogatás iránti kérelmet e rendelet 19. számú melléklete szerinti nyomtatványon kell benyújtani.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t>(4) Csak olyan cél támogatható, amelyek az önkormányzat feladatkörébe tartozó vagy ahhoz kapcsolódó tevékenység érdekében valósul meg, vagy a lakosság széles körét érinti.</w:t>
      </w:r>
    </w:p>
    <w:p w:rsidR="004C65E4" w:rsidRPr="002F25CE" w:rsidRDefault="004C65E4" w:rsidP="004C65E4">
      <w:pPr>
        <w:spacing w:after="0" w:line="240" w:lineRule="auto"/>
        <w:jc w:val="both"/>
      </w:pPr>
      <w:r w:rsidRPr="002F25CE">
        <w:lastRenderedPageBreak/>
        <w:t>(5) A civil szervezetnek a kapott támogatásról a felhasználást követően 30 napon belül el kell számolnia. Nem részesülhet támogatásban az a civil szervezet, amely az előző kérelmére kapott támogatásról még nem nyújtott be elszámolást.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jc w:val="center"/>
      </w:pPr>
      <w:r w:rsidRPr="002F25CE">
        <w:t>11. §</w:t>
      </w:r>
    </w:p>
    <w:p w:rsidR="004C65E4" w:rsidRPr="002F25CE" w:rsidRDefault="004C65E4" w:rsidP="004C65E4">
      <w:pPr>
        <w:jc w:val="both"/>
      </w:pPr>
      <w:r w:rsidRPr="002F25CE"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4C65E4" w:rsidRPr="002F25CE" w:rsidRDefault="004C65E4" w:rsidP="004C65E4">
      <w:pPr>
        <w:jc w:val="both"/>
      </w:pPr>
      <w:r w:rsidRPr="002F25CE">
        <w:t>(2) A költségvetési szervek rendeletben meghatározott bevételi és kiadási előirányzatai felett az intézmények vezető előirányzat-felhasználási jogkörrel rendelkeznek.</w:t>
      </w:r>
    </w:p>
    <w:p w:rsidR="004C65E4" w:rsidRPr="002F25CE" w:rsidRDefault="004C65E4" w:rsidP="004C65E4">
      <w:pPr>
        <w:jc w:val="both"/>
      </w:pPr>
      <w:r w:rsidRPr="002F25CE">
        <w:t>(3) A költségvetési szerveknél a jutalmazásra fordítható és kifizethető összeg nem haladhatja meg a rendszeres személyi juttatások előirányzatának 10 %-át. Ennek fedezetére a személyi juttatások évközi megtakarítása és a személyi juttatások előirányzatának növelésére fordítható forrás szolgálhat.</w:t>
      </w:r>
    </w:p>
    <w:p w:rsidR="004C65E4" w:rsidRPr="002F25CE" w:rsidRDefault="004C65E4" w:rsidP="004C65E4">
      <w:pPr>
        <w:jc w:val="both"/>
      </w:pPr>
      <w:r w:rsidRPr="002F25CE"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4C65E4" w:rsidRPr="002F25CE" w:rsidRDefault="004C65E4" w:rsidP="004C65E4">
      <w:pPr>
        <w:jc w:val="both"/>
      </w:pPr>
      <w:r w:rsidRPr="002F25CE">
        <w:t>(5) A költségvetési szervek az évközi előirányzat-módosításokról a jegyző által elrendelt formában kötelesek naprakész nyilvántartást vezetni.</w:t>
      </w:r>
    </w:p>
    <w:p w:rsidR="004C65E4" w:rsidRPr="002F25CE" w:rsidRDefault="004C65E4" w:rsidP="004C65E4">
      <w:pPr>
        <w:jc w:val="center"/>
      </w:pPr>
      <w:r w:rsidRPr="002F25CE">
        <w:t>12. §</w:t>
      </w:r>
    </w:p>
    <w:p w:rsidR="004C65E4" w:rsidRPr="002F25CE" w:rsidRDefault="004C65E4" w:rsidP="004C65E4">
      <w:pPr>
        <w:spacing w:after="0" w:line="240" w:lineRule="auto"/>
      </w:pPr>
      <w:r w:rsidRPr="002F25CE">
        <w:t>(1) E rendelet kihirdetése napját követő napon lép hatályba, rendelkezéseit azonban 2016.  január 1. napjától kell alkalmazni.</w:t>
      </w:r>
    </w:p>
    <w:p w:rsidR="004C65E4" w:rsidRPr="002F25CE" w:rsidRDefault="004C65E4" w:rsidP="004C65E4">
      <w:pPr>
        <w:spacing w:after="0" w:line="240" w:lineRule="auto"/>
      </w:pPr>
      <w:r w:rsidRPr="002F25CE">
        <w:t>(2) Az ÁHT 25.§ (3) bekezdése szerinti átmeneti gazdálkodás adatai e rendeletbe beépítésre kerültek.</w:t>
      </w:r>
    </w:p>
    <w:p w:rsidR="004C65E4" w:rsidRPr="002F25CE" w:rsidRDefault="004C65E4" w:rsidP="004C65E4"/>
    <w:p w:rsidR="004C65E4" w:rsidRPr="002F25CE" w:rsidRDefault="007B4E8A" w:rsidP="004C65E4">
      <w:r w:rsidRPr="002F25CE">
        <w:t>Győrvár, 2016. február 11</w:t>
      </w:r>
      <w:r w:rsidR="004C65E4" w:rsidRPr="002F25CE">
        <w:t>.</w:t>
      </w:r>
    </w:p>
    <w:p w:rsidR="004C65E4" w:rsidRPr="002F25CE" w:rsidRDefault="004C65E4" w:rsidP="004C65E4"/>
    <w:p w:rsidR="004C65E4" w:rsidRPr="002F25CE" w:rsidRDefault="004C65E4" w:rsidP="004C65E4">
      <w:pPr>
        <w:spacing w:after="0" w:line="240" w:lineRule="auto"/>
      </w:pPr>
    </w:p>
    <w:p w:rsidR="004C65E4" w:rsidRPr="002F25CE" w:rsidRDefault="007B4E8A" w:rsidP="004C65E4">
      <w:pPr>
        <w:spacing w:after="0" w:line="240" w:lineRule="auto"/>
      </w:pPr>
      <w:r w:rsidRPr="002F25CE">
        <w:t xml:space="preserve">Kaczor Zsolt Mihály </w:t>
      </w:r>
      <w:r w:rsidR="004C65E4" w:rsidRPr="002F25CE">
        <w:t xml:space="preserve">                                                  Kardos Andrea</w:t>
      </w:r>
    </w:p>
    <w:p w:rsidR="004C65E4" w:rsidRPr="002F25CE" w:rsidRDefault="004C65E4" w:rsidP="004C65E4">
      <w:pPr>
        <w:spacing w:after="0" w:line="240" w:lineRule="auto"/>
      </w:pPr>
      <w:r w:rsidRPr="002F25CE">
        <w:t>polgármester                                                                  jegyző</w:t>
      </w: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</w:p>
    <w:p w:rsidR="004C65E4" w:rsidRPr="002F25CE" w:rsidRDefault="004C65E4" w:rsidP="004C65E4">
      <w:pPr>
        <w:spacing w:after="0" w:line="240" w:lineRule="auto"/>
      </w:pPr>
      <w:r w:rsidRPr="002F25CE">
        <w:t>A rendelet kihirdetve:                                                Kardos Andrea</w:t>
      </w:r>
    </w:p>
    <w:p w:rsidR="004C65E4" w:rsidRPr="002F25CE" w:rsidRDefault="004C65E4" w:rsidP="004C65E4">
      <w:pPr>
        <w:spacing w:after="0" w:line="240" w:lineRule="auto"/>
      </w:pPr>
      <w:r w:rsidRPr="002F25CE">
        <w:t>2016. február 28.                                                           jegyző</w:t>
      </w:r>
    </w:p>
    <w:p w:rsidR="004C65E4" w:rsidRPr="002F25CE" w:rsidRDefault="004C65E4" w:rsidP="004C65E4"/>
    <w:p w:rsidR="004C65E4" w:rsidRPr="002F25CE" w:rsidRDefault="004C65E4" w:rsidP="004C65E4"/>
    <w:p w:rsidR="004C65E4" w:rsidRPr="002F25CE" w:rsidRDefault="004C65E4" w:rsidP="004C65E4"/>
    <w:p w:rsidR="004C65E4" w:rsidRDefault="004C65E4" w:rsidP="004C65E4">
      <w:pPr>
        <w:jc w:val="right"/>
      </w:pPr>
      <w:r>
        <w:lastRenderedPageBreak/>
        <w:t>2/2016. (II.28. )önkormányzati rendelet 19. számú melléklete</w:t>
      </w:r>
    </w:p>
    <w:p w:rsidR="004C65E4" w:rsidRDefault="004C65E4" w:rsidP="004C65E4">
      <w:pPr>
        <w:jc w:val="center"/>
        <w:rPr>
          <w:sz w:val="28"/>
          <w:szCs w:val="28"/>
        </w:rPr>
      </w:pPr>
      <w:r>
        <w:rPr>
          <w:sz w:val="28"/>
          <w:szCs w:val="28"/>
        </w:rPr>
        <w:t>KÉRELEM</w:t>
      </w:r>
    </w:p>
    <w:p w:rsidR="004C65E4" w:rsidRDefault="004C65E4" w:rsidP="004C65E4">
      <w:pPr>
        <w:jc w:val="center"/>
        <w:rPr>
          <w:sz w:val="24"/>
          <w:szCs w:val="24"/>
        </w:rPr>
      </w:pPr>
      <w:r>
        <w:rPr>
          <w:sz w:val="24"/>
          <w:szCs w:val="24"/>
        </w:rPr>
        <w:t>HEGYHÁTSZENTPÉTER KÖZSÉGBEN MŰKÖDŐ CIVIL SZERVEZETEK TÁMOGATÁSA IRÁNT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neve: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civil szervezet címe: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szervezet jogállása: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Képviselőjének neve, címe: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bírósági bejegyzésről szóló végzés száma, kelte: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nyilvántartott tagok létszáma: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Kérte-e az előző évben pénzügyi támogatás?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Az előző évben kapott támogatás összege: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jelen pályázatban kért támogatás összege: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kért összeg tervezett felhasználása (célja):</w:t>
      </w:r>
    </w:p>
    <w:p w:rsidR="004C65E4" w:rsidRDefault="004C65E4" w:rsidP="004C65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A tervezet cél megvalósításának egyéb (meglevő) forrásai:</w:t>
      </w:r>
    </w:p>
    <w:p w:rsidR="004C65E4" w:rsidRDefault="004C65E4" w:rsidP="004C65E4">
      <w:pPr>
        <w:rPr>
          <w:sz w:val="24"/>
          <w:szCs w:val="24"/>
        </w:rPr>
      </w:pPr>
    </w:p>
    <w:p w:rsidR="004C65E4" w:rsidRDefault="004C65E4" w:rsidP="004C65E4">
      <w:pPr>
        <w:rPr>
          <w:sz w:val="24"/>
          <w:szCs w:val="24"/>
        </w:rPr>
      </w:pPr>
      <w:r>
        <w:rPr>
          <w:sz w:val="24"/>
          <w:szCs w:val="24"/>
        </w:rPr>
        <w:t>A pályázathoz csatoljuk a következő mellékleteket (a nem kívánt rész törlendő):</w:t>
      </w:r>
    </w:p>
    <w:p w:rsidR="004C65E4" w:rsidRDefault="004C65E4" w:rsidP="004C65E4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támogatás felhasználásáról szóló elszámolást, bizonylatok fénymásolatát:</w:t>
      </w:r>
    </w:p>
    <w:p w:rsidR="004C65E4" w:rsidRDefault="004C65E4" w:rsidP="004C65E4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előző évi tevékenységünkről szóló tájékoztatót, különös tekintettel a végzett feladatokra, elért eredményekre:</w:t>
      </w:r>
    </w:p>
    <w:p w:rsidR="004C65E4" w:rsidRDefault="004C65E4" w:rsidP="004C65E4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általunk pályázott összeg felhasználásának tervezetét, a várható költségek szerint részletezve.</w:t>
      </w:r>
    </w:p>
    <w:p w:rsidR="004C65E4" w:rsidRDefault="004C65E4" w:rsidP="004C65E4">
      <w:pPr>
        <w:rPr>
          <w:sz w:val="24"/>
          <w:szCs w:val="24"/>
        </w:rPr>
      </w:pPr>
    </w:p>
    <w:p w:rsidR="004C65E4" w:rsidRDefault="004C65E4" w:rsidP="004C65E4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>Kelt: ………………………………………………….</w:t>
      </w:r>
    </w:p>
    <w:p w:rsidR="004C65E4" w:rsidRDefault="004C65E4" w:rsidP="004C65E4">
      <w:pPr>
        <w:pStyle w:val="Listaszerbekezds"/>
        <w:ind w:hanging="720"/>
        <w:rPr>
          <w:sz w:val="24"/>
          <w:szCs w:val="24"/>
        </w:rPr>
      </w:pPr>
    </w:p>
    <w:p w:rsidR="004C65E4" w:rsidRDefault="004C65E4" w:rsidP="004C65E4">
      <w:pPr>
        <w:pStyle w:val="Listaszerbekezds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…………………………………………………………….</w:t>
      </w:r>
    </w:p>
    <w:p w:rsidR="004C65E4" w:rsidRDefault="004C65E4" w:rsidP="004C65E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a szervezet képviselőjének</w:t>
      </w:r>
    </w:p>
    <w:sectPr w:rsidR="004C65E4" w:rsidSect="00477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C65E4"/>
    <w:rsid w:val="001B2592"/>
    <w:rsid w:val="002743C9"/>
    <w:rsid w:val="002F25CE"/>
    <w:rsid w:val="00477B73"/>
    <w:rsid w:val="004C65E4"/>
    <w:rsid w:val="007B4E8A"/>
    <w:rsid w:val="008F2B2B"/>
    <w:rsid w:val="00DF7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C65E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C65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1076</Words>
  <Characters>7427</Characters>
  <Application>Microsoft Office Word</Application>
  <DocSecurity>0</DocSecurity>
  <Lines>61</Lines>
  <Paragraphs>16</Paragraphs>
  <ScaleCrop>false</ScaleCrop>
  <Company/>
  <LinksUpToDate>false</LinksUpToDate>
  <CharactersWithSpaces>8487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2016-02-24T12:31:00Z</dcterms:created>
  <dcterms:modified xsi:type="dcterms:W3CDTF">2016-02-29T08:03:00Z</dcterms:modified>
</cp:coreProperties>
</file>